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7A02" w14:textId="1A11A20E" w:rsidR="00AC5F2D" w:rsidRDefault="00AC5F2D" w:rsidP="00AC5F2D">
      <w:pPr>
        <w:spacing w:after="0" w:line="240" w:lineRule="auto"/>
        <w:ind w:left="992" w:hanging="992"/>
        <w:jc w:val="center"/>
        <w:rPr>
          <w:rFonts w:ascii="Times New Roman" w:hAnsi="Times New Roman" w:cs="Times New Roman"/>
          <w:b/>
          <w:bCs/>
          <w:sz w:val="24"/>
          <w:szCs w:val="24"/>
        </w:rPr>
      </w:pPr>
      <w:bookmarkStart w:id="0" w:name="_Hlk98570756"/>
      <w:r w:rsidRPr="00AC5F2D">
        <w:rPr>
          <w:rFonts w:ascii="Times New Roman" w:hAnsi="Times New Roman" w:cs="Times New Roman"/>
          <w:b/>
          <w:bCs/>
          <w:sz w:val="24"/>
          <w:szCs w:val="24"/>
        </w:rPr>
        <w:t>PENGARUH SARANA PRASARANA, BIAYA, DAN LOKASI TERHADAP MINAT WALI MURID DALAM MENYEKOLAHKAN ANAKNYA DI SEKOLAH DASAR (STUDI DI SD ISLAM DARUNNAJAH JAKARTA)</w:t>
      </w:r>
    </w:p>
    <w:p w14:paraId="3182A01E" w14:textId="77777777" w:rsidR="00AC5F2D" w:rsidRPr="00AC5F2D" w:rsidRDefault="00AC5F2D" w:rsidP="00AC5F2D">
      <w:pPr>
        <w:spacing w:after="0" w:line="240" w:lineRule="auto"/>
        <w:ind w:left="992" w:hanging="992"/>
        <w:jc w:val="center"/>
        <w:rPr>
          <w:rFonts w:ascii="Times New Roman" w:hAnsi="Times New Roman" w:cs="Times New Roman"/>
          <w:b/>
          <w:bCs/>
          <w:sz w:val="24"/>
          <w:szCs w:val="24"/>
        </w:rPr>
      </w:pPr>
    </w:p>
    <w:p w14:paraId="1C0E0F4E" w14:textId="71CA9996" w:rsidR="00AC5F2D" w:rsidRPr="00AC5F2D" w:rsidRDefault="00AC5F2D" w:rsidP="00AC5F2D">
      <w:pPr>
        <w:spacing w:after="0" w:line="240" w:lineRule="auto"/>
        <w:ind w:left="992" w:hanging="992"/>
        <w:jc w:val="center"/>
        <w:rPr>
          <w:rFonts w:ascii="Times New Roman" w:hAnsi="Times New Roman" w:cs="Times New Roman"/>
          <w:b/>
          <w:bCs/>
          <w:sz w:val="24"/>
          <w:szCs w:val="24"/>
          <w:lang w:val="en-US"/>
        </w:rPr>
      </w:pPr>
      <w:r w:rsidRPr="00AC5F2D">
        <w:rPr>
          <w:rFonts w:ascii="Times New Roman" w:hAnsi="Times New Roman" w:cs="Times New Roman"/>
          <w:b/>
          <w:bCs/>
          <w:sz w:val="24"/>
          <w:szCs w:val="24"/>
        </w:rPr>
        <w:t>Ahmad Widadi Faatihul Uula</w:t>
      </w:r>
      <w:r w:rsidRPr="00AC5F2D">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bookmarkStart w:id="1" w:name="_Hlk233294079"/>
      <w:r w:rsidRPr="00AC5F2D">
        <w:rPr>
          <w:rFonts w:ascii="Times New Roman" w:hAnsi="Times New Roman" w:cs="Times New Roman"/>
          <w:b/>
          <w:bCs/>
          <w:sz w:val="24"/>
          <w:szCs w:val="24"/>
        </w:rPr>
        <w:t>Rizka Fajrina. S, S.E., M.M.</w:t>
      </w:r>
      <w:r w:rsidRPr="00AC5F2D">
        <w:rPr>
          <w:rFonts w:ascii="Times New Roman" w:hAnsi="Times New Roman" w:cs="Times New Roman"/>
          <w:b/>
          <w:bCs/>
          <w:sz w:val="24"/>
          <w:szCs w:val="24"/>
          <w:vertAlign w:val="superscript"/>
          <w:lang w:val="en-US"/>
        </w:rPr>
        <w:t xml:space="preserve"> 2</w:t>
      </w:r>
      <w:bookmarkEnd w:id="1"/>
      <w:r>
        <w:rPr>
          <w:rFonts w:ascii="Times New Roman" w:hAnsi="Times New Roman" w:cs="Times New Roman"/>
          <w:b/>
          <w:bCs/>
          <w:sz w:val="24"/>
          <w:szCs w:val="24"/>
          <w:lang w:val="en-US"/>
        </w:rPr>
        <w:t xml:space="preserve">, </w:t>
      </w:r>
      <w:r w:rsidRPr="00AC5F2D">
        <w:rPr>
          <w:rFonts w:ascii="Times New Roman" w:hAnsi="Times New Roman" w:cs="Times New Roman"/>
          <w:b/>
          <w:bCs/>
          <w:sz w:val="24"/>
          <w:szCs w:val="24"/>
        </w:rPr>
        <w:t>Hj. Rizma Ilfi, M.I.Kom</w:t>
      </w:r>
      <w:r w:rsidRPr="00AC5F2D">
        <w:rPr>
          <w:rFonts w:ascii="Times New Roman" w:hAnsi="Times New Roman" w:cs="Times New Roman"/>
          <w:b/>
          <w:bCs/>
          <w:sz w:val="24"/>
          <w:szCs w:val="24"/>
          <w:vertAlign w:val="superscript"/>
          <w:lang w:val="en-US"/>
        </w:rPr>
        <w:t xml:space="preserve"> </w:t>
      </w:r>
      <w:r>
        <w:rPr>
          <w:rFonts w:ascii="Times New Roman" w:hAnsi="Times New Roman" w:cs="Times New Roman"/>
          <w:b/>
          <w:bCs/>
          <w:sz w:val="24"/>
          <w:szCs w:val="24"/>
          <w:vertAlign w:val="superscript"/>
          <w:lang w:val="en-US"/>
        </w:rPr>
        <w:t>3</w:t>
      </w:r>
      <w:r w:rsidRPr="00AC5F2D">
        <w:rPr>
          <w:rFonts w:ascii="Times New Roman" w:hAnsi="Times New Roman" w:cs="Times New Roman"/>
          <w:b/>
          <w:bCs/>
          <w:sz w:val="24"/>
          <w:szCs w:val="24"/>
          <w:lang w:val="en-US"/>
        </w:rPr>
        <w:t xml:space="preserve"> </w:t>
      </w:r>
      <w:r w:rsidRPr="00AC5F2D">
        <w:rPr>
          <w:rFonts w:ascii="Times New Roman" w:hAnsi="Times New Roman" w:cs="Times New Roman"/>
          <w:b/>
          <w:bCs/>
          <w:sz w:val="24"/>
          <w:szCs w:val="24"/>
        </w:rPr>
        <w:t xml:space="preserve"> </w:t>
      </w:r>
    </w:p>
    <w:p w14:paraId="73B0D9B0" w14:textId="7B09B593" w:rsidR="00A03067" w:rsidRPr="00A03067" w:rsidRDefault="00AC5F2D" w:rsidP="00A03067">
      <w:pPr>
        <w:spacing w:after="0" w:line="240" w:lineRule="auto"/>
        <w:ind w:left="992" w:hanging="99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Universitas Darunnajah</w:t>
      </w:r>
    </w:p>
    <w:p w14:paraId="1B76516F" w14:textId="3137E4DC" w:rsidR="00A03067" w:rsidRPr="00A03067" w:rsidRDefault="00A03067" w:rsidP="00A03067">
      <w:pPr>
        <w:spacing w:line="240" w:lineRule="auto"/>
        <w:ind w:left="992" w:hanging="992"/>
        <w:jc w:val="center"/>
        <w:rPr>
          <w:rFonts w:ascii="Times New Roman" w:hAnsi="Times New Roman" w:cs="Times New Roman"/>
          <w:b/>
          <w:bCs/>
          <w:sz w:val="24"/>
          <w:szCs w:val="24"/>
          <w:lang w:val="en-US"/>
        </w:rPr>
      </w:pPr>
      <w:r w:rsidRPr="00A03067">
        <w:rPr>
          <w:rFonts w:ascii="Times New Roman" w:hAnsi="Times New Roman" w:cs="Times New Roman"/>
          <w:b/>
          <w:bCs/>
          <w:sz w:val="24"/>
          <w:szCs w:val="24"/>
          <w:lang w:val="en-US"/>
        </w:rPr>
        <w:t xml:space="preserve">Email: </w:t>
      </w:r>
      <w:r w:rsidR="00AC5F2D" w:rsidRPr="00AC5F2D">
        <w:rPr>
          <w:rFonts w:ascii="Times New Roman" w:hAnsi="Times New Roman" w:cs="Times New Roman"/>
          <w:sz w:val="24"/>
          <w:szCs w:val="24"/>
          <w:lang w:val="en-US"/>
        </w:rPr>
        <w:t>widaduula02@gmail.com</w:t>
      </w:r>
    </w:p>
    <w:p w14:paraId="6A295B09" w14:textId="0EE8EE91" w:rsidR="00957491" w:rsidRDefault="00957491" w:rsidP="00B84C48">
      <w:pPr>
        <w:spacing w:line="240" w:lineRule="auto"/>
        <w:ind w:left="992" w:hanging="992"/>
        <w:jc w:val="center"/>
        <w:rPr>
          <w:rFonts w:asciiTheme="majorBidi" w:eastAsia="Constantia" w:hAnsiTheme="majorBidi" w:cstheme="majorBidi"/>
          <w:b/>
          <w:sz w:val="24"/>
          <w:szCs w:val="24"/>
        </w:rPr>
      </w:pPr>
    </w:p>
    <w:p w14:paraId="0070FC5E" w14:textId="33D51134" w:rsidR="00867DC2" w:rsidRDefault="00867DC2" w:rsidP="00867DC2">
      <w:pPr>
        <w:rPr>
          <w:rFonts w:ascii="Garamond" w:hAnsi="Garamond" w:cstheme="majorBidi"/>
          <w:b/>
          <w:bCs/>
          <w:color w:val="000000" w:themeColor="text1"/>
        </w:rPr>
      </w:pPr>
      <w:r w:rsidRPr="00F21B3C">
        <w:rPr>
          <w:rFonts w:ascii="Garamond" w:hAnsi="Garamond" w:cstheme="majorBidi"/>
          <w:b/>
          <w:bCs/>
          <w:color w:val="000000" w:themeColor="text1"/>
        </w:rPr>
        <w:t>Info Artikel</w:t>
      </w:r>
    </w:p>
    <w:tbl>
      <w:tblPr>
        <w:tblStyle w:val="PlainTable2"/>
        <w:tblW w:w="0" w:type="auto"/>
        <w:tblLook w:val="04A0" w:firstRow="1" w:lastRow="0" w:firstColumn="1" w:lastColumn="0" w:noHBand="0" w:noVBand="1"/>
      </w:tblPr>
      <w:tblGrid>
        <w:gridCol w:w="2123"/>
        <w:gridCol w:w="2123"/>
        <w:gridCol w:w="2124"/>
        <w:gridCol w:w="2124"/>
      </w:tblGrid>
      <w:tr w:rsidR="00147D5C" w:rsidRPr="00F21B3C" w14:paraId="750AE620" w14:textId="77777777" w:rsidTr="00E4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75F320E0" w14:textId="09E57366" w:rsidR="00147D5C" w:rsidRPr="009B1118" w:rsidRDefault="00147D5C" w:rsidP="00E478C1">
            <w:pPr>
              <w:spacing w:before="60" w:after="60"/>
              <w:ind w:left="-105"/>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Diterima : </w:t>
            </w:r>
            <w:r w:rsidR="009B1118">
              <w:rPr>
                <w:rFonts w:ascii="Garamond" w:hAnsi="Garamond" w:cstheme="majorBidi"/>
                <w:b w:val="0"/>
                <w:bCs w:val="0"/>
                <w:color w:val="000000" w:themeColor="text1"/>
                <w:lang w:val="en-US"/>
              </w:rPr>
              <w:t>04-09-2025</w:t>
            </w:r>
          </w:p>
        </w:tc>
        <w:tc>
          <w:tcPr>
            <w:tcW w:w="2123" w:type="dxa"/>
          </w:tcPr>
          <w:p w14:paraId="0B41328E" w14:textId="1A6C8AEA" w:rsidR="00147D5C" w:rsidRPr="009B1118" w:rsidRDefault="00147D5C" w:rsidP="00E478C1">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Direvisi : </w:t>
            </w:r>
            <w:r w:rsidR="009B1118">
              <w:rPr>
                <w:rFonts w:ascii="Garamond" w:hAnsi="Garamond" w:cstheme="majorBidi"/>
                <w:b w:val="0"/>
                <w:bCs w:val="0"/>
                <w:color w:val="000000" w:themeColor="text1"/>
                <w:lang w:val="en-US"/>
              </w:rPr>
              <w:t>25-06-26</w:t>
            </w:r>
          </w:p>
        </w:tc>
        <w:tc>
          <w:tcPr>
            <w:tcW w:w="2124" w:type="dxa"/>
          </w:tcPr>
          <w:p w14:paraId="5F3D2AC1" w14:textId="7D6797CA" w:rsidR="00147D5C" w:rsidRPr="009B1118" w:rsidRDefault="00147D5C" w:rsidP="00E478C1">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Disetujui : </w:t>
            </w:r>
            <w:r w:rsidR="009B1118">
              <w:rPr>
                <w:rFonts w:ascii="Garamond" w:hAnsi="Garamond" w:cstheme="majorBidi"/>
                <w:b w:val="0"/>
                <w:bCs w:val="0"/>
                <w:color w:val="000000" w:themeColor="text1"/>
                <w:lang w:val="en-US"/>
              </w:rPr>
              <w:t>27-06-26</w:t>
            </w:r>
          </w:p>
        </w:tc>
        <w:tc>
          <w:tcPr>
            <w:tcW w:w="2124" w:type="dxa"/>
          </w:tcPr>
          <w:p w14:paraId="489E1EA8" w14:textId="4528F7FC" w:rsidR="00147D5C" w:rsidRPr="009B1118" w:rsidRDefault="00147D5C" w:rsidP="00E478C1">
            <w:pPr>
              <w:spacing w:before="60" w:after="60"/>
              <w:ind w:left="-17" w:right="-119"/>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lang w:val="en-US"/>
              </w:rPr>
            </w:pPr>
            <w:r w:rsidRPr="00F21B3C">
              <w:rPr>
                <w:rFonts w:ascii="Garamond" w:hAnsi="Garamond" w:cstheme="majorBidi"/>
                <w:b w:val="0"/>
                <w:bCs w:val="0"/>
                <w:color w:val="000000" w:themeColor="text1"/>
              </w:rPr>
              <w:t xml:space="preserve">Diterbitkan : </w:t>
            </w:r>
            <w:r w:rsidR="009B1118">
              <w:rPr>
                <w:rFonts w:ascii="Garamond" w:hAnsi="Garamond" w:cstheme="majorBidi"/>
                <w:b w:val="0"/>
                <w:bCs w:val="0"/>
                <w:color w:val="000000" w:themeColor="text1"/>
                <w:lang w:val="en-US"/>
              </w:rPr>
              <w:t>30-06-26</w:t>
            </w:r>
          </w:p>
        </w:tc>
      </w:tr>
    </w:tbl>
    <w:p w14:paraId="3261B28C" w14:textId="77777777" w:rsidR="00147D5C" w:rsidRDefault="00147D5C" w:rsidP="00147D5C">
      <w:pPr>
        <w:spacing w:line="240" w:lineRule="auto"/>
        <w:jc w:val="both"/>
        <w:rPr>
          <w:rFonts w:asciiTheme="majorBidi" w:hAnsiTheme="majorBidi" w:cstheme="majorBidi"/>
          <w:b/>
          <w:bCs/>
          <w:sz w:val="20"/>
          <w:szCs w:val="20"/>
        </w:rPr>
      </w:pPr>
    </w:p>
    <w:p w14:paraId="04B8E583" w14:textId="2F6AE1B5" w:rsidR="00957491" w:rsidRPr="000A60B5" w:rsidRDefault="00957491" w:rsidP="00147D5C">
      <w:pPr>
        <w:spacing w:line="240" w:lineRule="auto"/>
        <w:jc w:val="both"/>
        <w:rPr>
          <w:rFonts w:asciiTheme="majorBidi" w:eastAsia="Constantia" w:hAnsiTheme="majorBidi" w:cstheme="majorBidi"/>
          <w:b/>
          <w:sz w:val="20"/>
          <w:szCs w:val="20"/>
        </w:rPr>
      </w:pPr>
      <w:r w:rsidRPr="000A60B5">
        <w:rPr>
          <w:rFonts w:asciiTheme="majorBidi" w:eastAsia="Constantia" w:hAnsiTheme="majorBidi" w:cstheme="majorBidi"/>
          <w:b/>
          <w:sz w:val="20"/>
          <w:szCs w:val="20"/>
        </w:rPr>
        <w:t xml:space="preserve">Abstract </w:t>
      </w:r>
    </w:p>
    <w:p w14:paraId="52B7BF18" w14:textId="77777777" w:rsidR="00AC5F2D" w:rsidRPr="00AC5F2D" w:rsidRDefault="00AC5F2D" w:rsidP="00AC5F2D">
      <w:pPr>
        <w:spacing w:line="240" w:lineRule="auto"/>
        <w:jc w:val="both"/>
        <w:rPr>
          <w:rFonts w:ascii="Times New Roman" w:hAnsi="Times New Roman" w:cs="Times New Roman"/>
          <w:i/>
          <w:iCs/>
          <w:color w:val="000000" w:themeColor="text1"/>
          <w:sz w:val="20"/>
          <w:szCs w:val="20"/>
        </w:rPr>
      </w:pPr>
      <w:r w:rsidRPr="00AC5F2D">
        <w:rPr>
          <w:rFonts w:ascii="Times New Roman" w:hAnsi="Times New Roman" w:cs="Times New Roman"/>
          <w:i/>
          <w:iCs/>
          <w:color w:val="000000" w:themeColor="text1"/>
          <w:sz w:val="20"/>
          <w:szCs w:val="20"/>
        </w:rPr>
        <w:t>This study aims to analyze the influence of facilities, costs, and location on parents’ interest in enrolling their children at SD Islam Darunnajah Jakarta. The research method employed is quantitative with an associative approach. Data were collected through questionnaires distributed to 96 respondents who were parents of first-grade students in the 2023/2024 academic year. The data were analyzed using Structural Equation Modeling (SEM) based on Partial Least Squares (PLS). The results indicate that the variables of facilities and location have a positive and significant influence on parents' interest, while the cost variable does not have a significant effect. The R² value of 64.1% suggests that the three independent variables collectively explain a substantial proportion of the variation in parents' interest. These findings imply that improving facilities and ensuring a strategic and safe school location can enhance enrollment interest among prospective students.</w:t>
      </w:r>
    </w:p>
    <w:p w14:paraId="6E2ACA64" w14:textId="77777777" w:rsidR="00AC5F2D" w:rsidRPr="00AC5F2D" w:rsidRDefault="00AC5F2D" w:rsidP="00AC5F2D">
      <w:pPr>
        <w:spacing w:line="240" w:lineRule="auto"/>
        <w:jc w:val="both"/>
        <w:rPr>
          <w:rFonts w:ascii="Times New Roman" w:hAnsi="Times New Roman" w:cs="Times New Roman"/>
          <w:i/>
          <w:iCs/>
          <w:color w:val="000000" w:themeColor="text1"/>
          <w:sz w:val="20"/>
          <w:szCs w:val="20"/>
        </w:rPr>
      </w:pPr>
      <w:r w:rsidRPr="00AC5F2D">
        <w:rPr>
          <w:rFonts w:ascii="Times New Roman" w:hAnsi="Times New Roman" w:cs="Times New Roman"/>
          <w:b/>
          <w:i/>
          <w:iCs/>
          <w:color w:val="000000" w:themeColor="text1"/>
          <w:sz w:val="20"/>
          <w:szCs w:val="20"/>
        </w:rPr>
        <w:t>Keywords</w:t>
      </w:r>
      <w:r w:rsidRPr="00AC5F2D">
        <w:rPr>
          <w:rFonts w:ascii="Times New Roman" w:hAnsi="Times New Roman" w:cs="Times New Roman"/>
          <w:i/>
          <w:iCs/>
          <w:color w:val="000000" w:themeColor="text1"/>
          <w:sz w:val="20"/>
          <w:szCs w:val="20"/>
        </w:rPr>
        <w:t>: Facilities, Costs, Location, Parents’ Interest, Primary School.</w:t>
      </w:r>
    </w:p>
    <w:p w14:paraId="4A6B4E2F" w14:textId="77777777" w:rsidR="00A03067" w:rsidRPr="00A03067" w:rsidRDefault="00A03067" w:rsidP="00A03067">
      <w:pPr>
        <w:spacing w:line="240" w:lineRule="auto"/>
        <w:jc w:val="both"/>
        <w:rPr>
          <w:rFonts w:ascii="Times New Roman" w:hAnsi="Times New Roman" w:cs="Times New Roman"/>
          <w:b/>
          <w:i/>
          <w:iCs/>
          <w:color w:val="000000" w:themeColor="text1"/>
          <w:sz w:val="20"/>
          <w:szCs w:val="20"/>
          <w:lang w:val="en-ID"/>
        </w:rPr>
      </w:pPr>
      <w:r w:rsidRPr="00A03067">
        <w:rPr>
          <w:rFonts w:ascii="Times New Roman" w:hAnsi="Times New Roman" w:cs="Times New Roman"/>
          <w:b/>
          <w:i/>
          <w:iCs/>
          <w:color w:val="000000" w:themeColor="text1"/>
          <w:sz w:val="20"/>
          <w:szCs w:val="20"/>
          <w:lang w:val="en-ID"/>
        </w:rPr>
        <w:t>Abstrak</w:t>
      </w:r>
    </w:p>
    <w:p w14:paraId="12DD8A69" w14:textId="77777777" w:rsidR="00AC5F2D" w:rsidRPr="00AC5F2D" w:rsidRDefault="00AC5F2D" w:rsidP="00AC5F2D">
      <w:pPr>
        <w:spacing w:line="240" w:lineRule="auto"/>
        <w:jc w:val="both"/>
        <w:rPr>
          <w:rFonts w:ascii="Times New Roman" w:hAnsi="Times New Roman" w:cs="Times New Roman"/>
          <w:i/>
          <w:iCs/>
          <w:color w:val="000000" w:themeColor="text1"/>
          <w:sz w:val="20"/>
          <w:szCs w:val="20"/>
        </w:rPr>
      </w:pPr>
      <w:r w:rsidRPr="00AC5F2D">
        <w:rPr>
          <w:rFonts w:ascii="Times New Roman" w:hAnsi="Times New Roman" w:cs="Times New Roman"/>
          <w:i/>
          <w:iCs/>
          <w:color w:val="000000" w:themeColor="text1"/>
          <w:sz w:val="20"/>
          <w:szCs w:val="20"/>
        </w:rPr>
        <w:t>Penelitian ini bertujuan untuk menganalisis pengaruh sarana prasarana, biaya, dan lokasi terhadap minat wali murid dalam menyekolahkan anaknya di SD Islam Darunnajah Jakarta. Metode penelitian yang digunakan adalah kuantitatif dengan pendekatan asosiatif. Pengumpulan data dilakukan melalui kuesioner terhadap 96 responden yang merupakan wali murid kelas 1 tahun ajaran 2023/2024. Teknik analisis data menggunakan Structural Equation Modeling (SEM) berbasis Partial Least Square (PLS). Hasil penelitian menunjukkan bahwa variabel sarana prasarana dan lokasi berpengaruh positif dan signifikan terhadap minat wali murid, sementara variabel biaya tidak berpengaruh signifikan. Nilai R² sebesar 64,1% menunjukkan bahwa ketiga variabel independen mampu menjelaskan variasi minat wali murid secara cukup kuat. Temuan ini memberikan implikasi bahwa peningkatan fasilitas dan lokasi yang strategis dan aman dapat meningkatkan minat pendaftaran peserta didik baru.</w:t>
      </w:r>
    </w:p>
    <w:p w14:paraId="5813869B" w14:textId="77777777" w:rsidR="00AC5F2D" w:rsidRPr="00AC5F2D" w:rsidRDefault="00AC5F2D" w:rsidP="00AC5F2D">
      <w:pPr>
        <w:spacing w:line="240" w:lineRule="auto"/>
        <w:jc w:val="both"/>
        <w:rPr>
          <w:rFonts w:ascii="Times New Roman" w:hAnsi="Times New Roman" w:cs="Times New Roman"/>
          <w:i/>
          <w:iCs/>
          <w:color w:val="000000" w:themeColor="text1"/>
          <w:sz w:val="20"/>
          <w:szCs w:val="20"/>
        </w:rPr>
      </w:pPr>
      <w:r w:rsidRPr="00AC5F2D">
        <w:rPr>
          <w:rFonts w:ascii="Times New Roman" w:hAnsi="Times New Roman" w:cs="Times New Roman"/>
          <w:i/>
          <w:iCs/>
          <w:color w:val="000000" w:themeColor="text1"/>
          <w:sz w:val="20"/>
          <w:szCs w:val="20"/>
        </w:rPr>
        <w:t>Kata kunci: Sarana Prasarana, Biaya, Lokasi, Minat Wali Murid, Sekolah Dasar.</w:t>
      </w:r>
    </w:p>
    <w:bookmarkEnd w:id="0"/>
    <w:p w14:paraId="4F5FBD41" w14:textId="0EEC0521" w:rsidR="00A03067" w:rsidRPr="005F3209" w:rsidRDefault="00A03067" w:rsidP="00A03067">
      <w:pPr>
        <w:jc w:val="both"/>
        <w:rPr>
          <w:rFonts w:ascii="Times New Roman" w:eastAsia="Constantia" w:hAnsi="Times New Roman" w:cs="Times New Roman"/>
          <w:b/>
          <w:sz w:val="24"/>
          <w:szCs w:val="24"/>
          <w:lang w:val="en-US"/>
        </w:rPr>
      </w:pPr>
      <w:r w:rsidRPr="005F3209">
        <w:rPr>
          <w:rFonts w:ascii="Times New Roman" w:eastAsia="Constantia" w:hAnsi="Times New Roman" w:cs="Times New Roman"/>
          <w:b/>
          <w:sz w:val="24"/>
          <w:szCs w:val="24"/>
          <w:lang w:val="en-US"/>
        </w:rPr>
        <w:t>Pendahuluan</w:t>
      </w:r>
    </w:p>
    <w:p w14:paraId="2D027806"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Pendidikan merupakan salah satu faktor penting dalam pembangunan suatu bangsa. Pendidikan merupakan pondasi dalam kemajuan bangsa dan negara, kar</w:t>
      </w:r>
      <w:r w:rsidRPr="00397256">
        <w:rPr>
          <w:rFonts w:ascii="Times New Roman" w:hAnsi="Times New Roman" w:cs="Times New Roman"/>
          <w:sz w:val="24"/>
          <w:szCs w:val="24"/>
          <w:lang w:val="en-US" w:eastAsia="en-ID"/>
        </w:rPr>
        <w:t>e</w:t>
      </w:r>
      <w:r w:rsidRPr="00397256">
        <w:rPr>
          <w:rFonts w:ascii="Times New Roman" w:hAnsi="Times New Roman" w:cs="Times New Roman"/>
          <w:sz w:val="24"/>
          <w:szCs w:val="24"/>
          <w:lang w:eastAsia="en-ID"/>
        </w:rPr>
        <w:t xml:space="preserve">na bertambah bagus kualitas pendidikan yang dilaksanakan sebuah bangsa dan negara, maka bertambah bagus pula kualitas bangsa dan negara tersebut. Pendidikan merupakan unsur </w:t>
      </w:r>
      <w:r w:rsidRPr="00397256">
        <w:rPr>
          <w:rFonts w:ascii="Times New Roman" w:hAnsi="Times New Roman" w:cs="Times New Roman"/>
          <w:sz w:val="24"/>
          <w:szCs w:val="24"/>
          <w:lang w:val="en-US" w:eastAsia="en-ID"/>
        </w:rPr>
        <w:t>esensial</w:t>
      </w:r>
      <w:r w:rsidRPr="00397256">
        <w:rPr>
          <w:rFonts w:ascii="Times New Roman" w:hAnsi="Times New Roman" w:cs="Times New Roman"/>
          <w:sz w:val="24"/>
          <w:szCs w:val="24"/>
          <w:lang w:eastAsia="en-ID"/>
        </w:rPr>
        <w:t xml:space="preserve"> bagi kehidupan manusia, dengan harapan mampu membuat perubahan yang lebih baik lagi bagi manusia dan memajukan kualitas bangsa tersebut</w:t>
      </w:r>
      <w:r w:rsidRPr="00397256">
        <w:rPr>
          <w:rFonts w:ascii="Times New Roman" w:hAnsi="Times New Roman" w:cs="Times New Roman"/>
          <w:sz w:val="24"/>
          <w:szCs w:val="24"/>
          <w:lang w:val="en-US" w:eastAsia="en-ID"/>
        </w:rPr>
        <w:t xml:space="preserve"> (Bendanillo et al., 2023)</w:t>
      </w:r>
      <w:r w:rsidRPr="00397256">
        <w:rPr>
          <w:rFonts w:ascii="Times New Roman" w:hAnsi="Times New Roman" w:cs="Times New Roman"/>
          <w:sz w:val="24"/>
          <w:szCs w:val="24"/>
          <w:lang w:eastAsia="en-ID"/>
        </w:rPr>
        <w:t xml:space="preserve">. Pendidikan merupakan dasar bagi manusia untuk </w:t>
      </w:r>
      <w:r w:rsidRPr="00397256">
        <w:rPr>
          <w:rFonts w:ascii="Times New Roman" w:hAnsi="Times New Roman" w:cs="Times New Roman"/>
          <w:sz w:val="24"/>
          <w:szCs w:val="24"/>
          <w:lang w:eastAsia="en-ID"/>
        </w:rPr>
        <w:lastRenderedPageBreak/>
        <w:t>memperoleh pengetahuan, menemukan dan mengembangkan kemampuan/potensi yang berguna bagi dirinya dan lingkungan. Pendidikan juga harus merata untuk semua o</w:t>
      </w:r>
      <w:r w:rsidRPr="00397256">
        <w:rPr>
          <w:rFonts w:ascii="Times New Roman" w:hAnsi="Times New Roman" w:cs="Times New Roman"/>
          <w:sz w:val="24"/>
          <w:szCs w:val="24"/>
          <w:lang w:val="en-US" w:eastAsia="en-ID"/>
        </w:rPr>
        <w:t>ra</w:t>
      </w:r>
      <w:r w:rsidRPr="00397256">
        <w:rPr>
          <w:rFonts w:ascii="Times New Roman" w:hAnsi="Times New Roman" w:cs="Times New Roman"/>
          <w:sz w:val="24"/>
          <w:szCs w:val="24"/>
          <w:lang w:eastAsia="en-ID"/>
        </w:rPr>
        <w:t>ng (Singh et al., 2020) karena potensinya untuk menumbuhkan pertumbuhan intelektual dan pribadi.</w:t>
      </w:r>
    </w:p>
    <w:p w14:paraId="52C354F2"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Pendidikan bagi suatu negara merupakan hal yang cukup signifikan dalam meningkatkan sumber daya manusia agar mampu bersaing dengan negara lain. Musyarofah (2021) mendefinisikan pendidikan sebagai bagian yang tidak terpisahkan dari pembangunan nasional, dan merupakan unsur utama dalam pembangunan nasional. Pendidikan merupakan bagian integral dan tidak terpisahkan dari proses penyiapan sumber daya manusia yang berkualitas, tangguh dan terampil (Abdi, A., &amp; Rohmah, I. Y., 2020). Pendidikan sebagai upaya yang terencana yang dilakukan untuk mengembangkan potensi yang dimiliki oleh peserta didik. Pendidikan merupakan bagian dari hak anak untuk mengembangkan diri, sebagaimana dinyatakan dalam Pasal 9 ayat 1 Undang-Undang Nomor 35 Tahun 2014 tentang Perubahan Atas Undang-Undang Nomor 23 Tahun 2002 tentang Perlindungan Anak. Anak merupakan orang yang mempunyai hak penuh untuk mendapatkan pendidikan guna proses peradilan</w:t>
      </w:r>
      <w:r w:rsidRPr="00397256">
        <w:rPr>
          <w:rFonts w:ascii="Times New Roman" w:hAnsi="Times New Roman" w:cs="Times New Roman"/>
          <w:sz w:val="24"/>
          <w:szCs w:val="24"/>
          <w:lang w:val="en-US" w:eastAsia="en-ID"/>
        </w:rPr>
        <w:t xml:space="preserve"> (Fadhilah, F., &amp; Kadir, M. Y. K. A., 2021)</w:t>
      </w:r>
      <w:r w:rsidRPr="00397256">
        <w:rPr>
          <w:rFonts w:ascii="Times New Roman" w:hAnsi="Times New Roman" w:cs="Times New Roman"/>
          <w:sz w:val="24"/>
          <w:szCs w:val="24"/>
          <w:lang w:eastAsia="en-ID"/>
        </w:rPr>
        <w:t xml:space="preserve">. </w:t>
      </w:r>
    </w:p>
    <w:p w14:paraId="2A9EAECB"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Dalam pemenuhan hak anak untuk mendapatkan pendidikan, pemerintah menjelaskan melalui Undang-Undang Nomor 1 tahun 1974 pasal 45 ayat 1 yang menyebutkan bahwa orang tua berkewajiban memelihara dan mendidik anak-anak mereka dengan sebaik-baiknya. Salah satu kewajiban orang tua adalah mendidik anak-anaknya. Mendidik anak sebagai kewajiban orang tua yang diwujudkan dengan memilih sekolah atau lembaga pendidikan yang sesuai dengan minat dan bakat anak (Prastika </w:t>
      </w:r>
      <w:r w:rsidRPr="00397256">
        <w:rPr>
          <w:rFonts w:ascii="Times New Roman" w:hAnsi="Times New Roman" w:cs="Times New Roman"/>
          <w:i/>
          <w:iCs/>
          <w:sz w:val="24"/>
          <w:szCs w:val="24"/>
          <w:lang w:eastAsia="en-ID"/>
        </w:rPr>
        <w:t xml:space="preserve">et al., </w:t>
      </w:r>
      <w:r w:rsidRPr="00397256">
        <w:rPr>
          <w:rFonts w:ascii="Times New Roman" w:hAnsi="Times New Roman" w:cs="Times New Roman"/>
          <w:sz w:val="24"/>
          <w:szCs w:val="24"/>
          <w:lang w:eastAsia="en-ID"/>
        </w:rPr>
        <w:t>2020). Sekolah alam, sekolah kreatif, sekolah terpadu, ada pula yang berbentuk homeschooling, dan istilah sekolah lainnya merupakan contoh lembaga pendidikan yang mengembangkan sistem pembelajaran yang relatif beragam. Sekolah bukan hanya tempat anak mencari ilmu, tetapi juga tempat untuk membangun karakter dan kepribadian (Pristiwanti dkk., 2022).</w:t>
      </w:r>
    </w:p>
    <w:p w14:paraId="24A46449"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Pemilihan sekolah yang tepat akan sangat membantu memaksimalkan perkembangan kecerdasan anak. Setiap orang tua menginginkan pendidikan yang terbaik bagi anak-anaknya. Saat memasuki usia wajib belajar, orang tua tidak ingin anak-anaknya tertinggal dalam mengenyam pendidikan akademik. Tidak hanya itu, pendidikan karakter dan dukungan terhadap bakat dan minat juga sangat dibutuhkan (Lestari, 2024). Orang tua membuat keputusan dalam memilihkan sekolah untuk anaknya berdasarkan minat dan pertimbangan mereka sendiri sebagai wali murid dengan tujuan lembaga pendidikan atau sekolah tersebut mampu memberikan pendidikan yang dianggap terbaik untuk masa depan anak. </w:t>
      </w:r>
    </w:p>
    <w:p w14:paraId="51A80362"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Minat merupakan keinginan untuk membeli atau menggunakan suatu produk atau jasa akibat pengaruh baik eksternal maupun internal dimana sebelumnya dilakukan evaluasi terhadap produk atau jasa yang akan dibeli (Syahputri, N. M., &amp; Marliyah, M., 2023). Minat setiap individu berbeda-beda, tergantung pada keinginan individu tersebut. Minat berupa respon terkait suatu objek yang ditunjukkan melalui sikap pelanggannya yang berkeinginan untuk menggunakan suatu jasa yang ditawarkan. Minat juga dimaksudkan sebagai pembuatan prediksi dari rangkaian penawaran yang lebih maksimal ketimbang proses sebelumnya, yang mana jika adanya kenaikan minat seorang individu diartikan terjadi juga peningkatan pada pemasaran dari suatu organisasi tertentu (Novianti, N., &amp; Saputra, A., 2023). </w:t>
      </w:r>
    </w:p>
    <w:p w14:paraId="3596AFA7"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Dalam konteks pendidikan minat wali murid diartikan sebagai keterlibatan orang tua dalam memutuskan untuk memilih lembaga pendidikan yang memiliki tujuan dalam pembentukan siswa yang lebih baik, guru yang lebih rileks, dan orang tua yang lebih percaya diri. Minat orang tua </w:t>
      </w:r>
      <w:r w:rsidRPr="00397256">
        <w:rPr>
          <w:rFonts w:ascii="Times New Roman" w:hAnsi="Times New Roman" w:cs="Times New Roman"/>
          <w:sz w:val="24"/>
          <w:szCs w:val="24"/>
          <w:lang w:eastAsia="en-ID"/>
        </w:rPr>
        <w:lastRenderedPageBreak/>
        <w:t>menentukan lembaga atau sekolah mana yang akan diper</w:t>
      </w:r>
      <w:r w:rsidRPr="00397256">
        <w:rPr>
          <w:rFonts w:ascii="Times New Roman" w:hAnsi="Times New Roman" w:cs="Times New Roman"/>
          <w:sz w:val="24"/>
          <w:szCs w:val="24"/>
          <w:lang w:val="en-US" w:eastAsia="en-ID"/>
        </w:rPr>
        <w:t>c</w:t>
      </w:r>
      <w:r w:rsidRPr="00397256">
        <w:rPr>
          <w:rFonts w:ascii="Times New Roman" w:hAnsi="Times New Roman" w:cs="Times New Roman"/>
          <w:sz w:val="24"/>
          <w:szCs w:val="24"/>
          <w:lang w:eastAsia="en-ID"/>
        </w:rPr>
        <w:t>aya untuk memberikan pendidikan kepada anaknya. Salah satunya pada lembaga pendidikan di tingkat dasar yaitu SD Islam Darunnajah Jakarta.</w:t>
      </w:r>
    </w:p>
    <w:p w14:paraId="70DD6678"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noProof/>
          <w:sz w:val="24"/>
          <w:szCs w:val="24"/>
          <w:lang w:val="en-US" w:eastAsia="en-ID"/>
        </w:rPr>
        <w:drawing>
          <wp:anchor distT="0" distB="0" distL="114300" distR="114300" simplePos="0" relativeHeight="251659264" behindDoc="0" locked="0" layoutInCell="1" allowOverlap="1" wp14:anchorId="34B30F6C" wp14:editId="13AB72E4">
            <wp:simplePos x="0" y="0"/>
            <wp:positionH relativeFrom="margin">
              <wp:align>center</wp:align>
            </wp:positionH>
            <wp:positionV relativeFrom="paragraph">
              <wp:posOffset>632460</wp:posOffset>
            </wp:positionV>
            <wp:extent cx="3649345" cy="1780540"/>
            <wp:effectExtent l="0" t="0" r="8255" b="10160"/>
            <wp:wrapTopAndBottom/>
            <wp:docPr id="392409491" name="Chart 1">
              <a:extLst xmlns:a="http://schemas.openxmlformats.org/drawingml/2006/main">
                <a:ext uri="{FF2B5EF4-FFF2-40B4-BE49-F238E27FC236}">
                  <a16:creationId xmlns:a16="http://schemas.microsoft.com/office/drawing/2014/main" id="{BFE1D809-8571-7E92-9C3A-6174BB0F0E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397256">
        <w:rPr>
          <w:rFonts w:ascii="Times New Roman" w:hAnsi="Times New Roman" w:cs="Times New Roman"/>
          <w:sz w:val="24"/>
          <w:szCs w:val="24"/>
          <w:lang w:eastAsia="en-ID"/>
        </w:rPr>
        <w:t xml:space="preserve">Berdasarkan observasi awal penelitian, minat orang tua untuk menyekolahkan anak di SD Islam Darunnajah Jakarta dapat dilihat berdasarkan indikator yang disajikan pada Grafik 1 dan  </w:t>
      </w:r>
      <w:r w:rsidRPr="00397256">
        <w:rPr>
          <w:rFonts w:ascii="Times New Roman" w:hAnsi="Times New Roman" w:cs="Times New Roman"/>
          <w:sz w:val="24"/>
          <w:szCs w:val="24"/>
          <w:lang w:val="en-US" w:eastAsia="en-ID"/>
        </w:rPr>
        <w:t>Tabel 1</w:t>
      </w:r>
      <w:r w:rsidRPr="00397256">
        <w:rPr>
          <w:rFonts w:ascii="Times New Roman" w:hAnsi="Times New Roman" w:cs="Times New Roman"/>
          <w:sz w:val="24"/>
          <w:szCs w:val="24"/>
          <w:lang w:eastAsia="en-ID"/>
        </w:rPr>
        <w:t>.</w:t>
      </w:r>
    </w:p>
    <w:p w14:paraId="78B0EA66" w14:textId="77777777" w:rsidR="00397256" w:rsidRPr="00397256" w:rsidRDefault="00397256" w:rsidP="00397256">
      <w:pPr>
        <w:pStyle w:val="MadaniaIsiParagraf"/>
        <w:spacing w:after="0"/>
        <w:jc w:val="center"/>
        <w:rPr>
          <w:rFonts w:ascii="Times New Roman" w:hAnsi="Times New Roman" w:cs="Times New Roman"/>
          <w:b/>
          <w:sz w:val="24"/>
          <w:szCs w:val="24"/>
          <w:lang w:val="en-US" w:eastAsia="en-ID"/>
        </w:rPr>
      </w:pPr>
      <w:r w:rsidRPr="00397256">
        <w:rPr>
          <w:rFonts w:ascii="Times New Roman" w:hAnsi="Times New Roman" w:cs="Times New Roman"/>
          <w:b/>
          <w:sz w:val="24"/>
          <w:szCs w:val="24"/>
          <w:lang w:val="en-US" w:eastAsia="en-ID"/>
        </w:rPr>
        <w:t>Gambar 1.1. Rekapitulasi Murid Baru 5 Tahun</w:t>
      </w:r>
    </w:p>
    <w:p w14:paraId="361D3EF8" w14:textId="77777777" w:rsidR="00397256" w:rsidRPr="00397256" w:rsidRDefault="00397256" w:rsidP="00397256">
      <w:pPr>
        <w:pStyle w:val="MadaniaIsiParagraf"/>
        <w:spacing w:after="0"/>
        <w:jc w:val="center"/>
        <w:rPr>
          <w:rFonts w:ascii="Times New Roman" w:hAnsi="Times New Roman" w:cs="Times New Roman"/>
          <w:b/>
          <w:sz w:val="24"/>
          <w:szCs w:val="24"/>
          <w:lang w:val="en-US" w:eastAsia="en-ID"/>
        </w:rPr>
      </w:pPr>
      <w:r w:rsidRPr="00397256">
        <w:rPr>
          <w:rFonts w:ascii="Times New Roman" w:hAnsi="Times New Roman" w:cs="Times New Roman"/>
          <w:b/>
          <w:sz w:val="24"/>
          <w:szCs w:val="24"/>
          <w:lang w:val="en-US" w:eastAsia="en-ID"/>
        </w:rPr>
        <w:t>Terakhir di SD Islam Darunnajah Jakarta</w:t>
      </w:r>
    </w:p>
    <w:p w14:paraId="1B0589EF" w14:textId="77777777" w:rsidR="00397256" w:rsidRPr="00397256" w:rsidRDefault="00397256" w:rsidP="00397256">
      <w:pPr>
        <w:pStyle w:val="MadaniaIsiParagraf"/>
        <w:spacing w:after="0" w:line="276" w:lineRule="auto"/>
        <w:rPr>
          <w:rFonts w:ascii="Times New Roman" w:hAnsi="Times New Roman" w:cs="Times New Roman"/>
          <w:sz w:val="24"/>
          <w:szCs w:val="24"/>
          <w:lang w:val="en-US" w:eastAsia="en-ID"/>
        </w:rPr>
      </w:pPr>
      <w:r w:rsidRPr="00397256">
        <w:rPr>
          <w:rFonts w:ascii="Times New Roman" w:hAnsi="Times New Roman" w:cs="Times New Roman"/>
          <w:sz w:val="24"/>
          <w:szCs w:val="24"/>
          <w:lang w:eastAsia="en-ID"/>
        </w:rPr>
        <w:t xml:space="preserve">Sumber : Data Peneliti Berdasarkan Persiapan Rapat PPMB SD </w:t>
      </w:r>
      <w:r w:rsidRPr="00397256">
        <w:rPr>
          <w:rFonts w:ascii="Times New Roman" w:hAnsi="Times New Roman" w:cs="Times New Roman"/>
          <w:sz w:val="24"/>
          <w:szCs w:val="24"/>
          <w:lang w:val="en-US" w:eastAsia="en-ID"/>
        </w:rPr>
        <w:t xml:space="preserve"> </w:t>
      </w:r>
      <w:r w:rsidRPr="00397256">
        <w:rPr>
          <w:rFonts w:ascii="Times New Roman" w:hAnsi="Times New Roman" w:cs="Times New Roman"/>
          <w:sz w:val="24"/>
          <w:szCs w:val="24"/>
          <w:lang w:eastAsia="en-ID"/>
        </w:rPr>
        <w:t>Islam Darunnajah Jakarta 2023-2024</w:t>
      </w:r>
      <w:r w:rsidRPr="00397256">
        <w:rPr>
          <w:rFonts w:ascii="Times New Roman" w:hAnsi="Times New Roman" w:cs="Times New Roman"/>
          <w:sz w:val="24"/>
          <w:szCs w:val="24"/>
          <w:lang w:val="en-US" w:eastAsia="en-ID"/>
        </w:rPr>
        <w:t>.</w:t>
      </w:r>
    </w:p>
    <w:p w14:paraId="3E89677F" w14:textId="77777777" w:rsidR="00397256" w:rsidRPr="00397256" w:rsidRDefault="00397256" w:rsidP="00397256">
      <w:pPr>
        <w:pStyle w:val="MadaniaIsiParagraf"/>
        <w:spacing w:after="0" w:line="276" w:lineRule="auto"/>
        <w:rPr>
          <w:rFonts w:ascii="Times New Roman" w:hAnsi="Times New Roman" w:cs="Times New Roman"/>
          <w:sz w:val="24"/>
          <w:szCs w:val="24"/>
          <w:lang w:val="en-US" w:eastAsia="en-ID"/>
        </w:rPr>
      </w:pPr>
    </w:p>
    <w:p w14:paraId="38544C87" w14:textId="77777777" w:rsidR="00397256" w:rsidRPr="00397256" w:rsidRDefault="00397256" w:rsidP="00397256">
      <w:pPr>
        <w:pStyle w:val="MadaniaIsiParagraf"/>
        <w:spacing w:after="0" w:line="276" w:lineRule="auto"/>
        <w:rPr>
          <w:rFonts w:ascii="Times New Roman" w:hAnsi="Times New Roman" w:cs="Times New Roman"/>
          <w:sz w:val="24"/>
          <w:szCs w:val="24"/>
          <w:lang w:val="en-US" w:eastAsia="en-ID"/>
        </w:rPr>
      </w:pPr>
      <w:r w:rsidRPr="00397256">
        <w:rPr>
          <w:rFonts w:ascii="Times New Roman" w:hAnsi="Times New Roman" w:cs="Times New Roman"/>
          <w:sz w:val="24"/>
          <w:szCs w:val="24"/>
          <w:lang w:eastAsia="en-ID"/>
        </w:rPr>
        <w:t xml:space="preserve">Berdasarkan data dari Grafik 1. Menunjukkan tingginya minat orang tua untuk menyekolahkan anaknya di SD Islam Darunnajah Jakarta selama 5 tahun terakhir. Hal tersebut tercermin dari meningkatnya jumlah murid baru dari tahun 2020 sampai dengan 2024. Jumlah murid baru sebagai salah satu indikator minat orang tua. </w:t>
      </w:r>
    </w:p>
    <w:p w14:paraId="1508A545"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p>
    <w:p w14:paraId="07B913D3" w14:textId="08FCE5FD" w:rsidR="00397256" w:rsidRPr="00397256" w:rsidRDefault="00397256" w:rsidP="00397256">
      <w:pPr>
        <w:pStyle w:val="MadaniaIsiParagraf"/>
        <w:spacing w:after="0" w:line="276" w:lineRule="auto"/>
        <w:jc w:val="center"/>
        <w:rPr>
          <w:rFonts w:ascii="Times New Roman" w:hAnsi="Times New Roman" w:cs="Times New Roman"/>
          <w:b/>
          <w:bCs/>
          <w:sz w:val="24"/>
          <w:szCs w:val="24"/>
          <w:lang w:eastAsia="en-ID"/>
        </w:rPr>
      </w:pPr>
      <w:r w:rsidRPr="00397256">
        <w:rPr>
          <w:rFonts w:ascii="Times New Roman" w:hAnsi="Times New Roman" w:cs="Times New Roman"/>
          <w:b/>
          <w:bCs/>
          <w:sz w:val="24"/>
          <w:szCs w:val="24"/>
          <w:lang w:val="en-US" w:eastAsia="en-ID"/>
        </w:rPr>
        <w:t>Tabel 1.1.</w:t>
      </w:r>
      <w:r w:rsidRPr="00397256">
        <w:rPr>
          <w:rFonts w:ascii="Times New Roman" w:hAnsi="Times New Roman" w:cs="Times New Roman"/>
          <w:b/>
          <w:bCs/>
          <w:sz w:val="24"/>
          <w:szCs w:val="24"/>
          <w:lang w:eastAsia="en-ID"/>
        </w:rPr>
        <w:t xml:space="preserve"> </w:t>
      </w:r>
      <w:r w:rsidRPr="00397256">
        <w:rPr>
          <w:rFonts w:ascii="Times New Roman" w:hAnsi="Times New Roman" w:cs="Times New Roman"/>
          <w:b/>
          <w:bCs/>
          <w:sz w:val="24"/>
          <w:szCs w:val="24"/>
          <w:lang w:val="en-US" w:eastAsia="en-ID"/>
        </w:rPr>
        <w:t xml:space="preserve">Persentase Pencapaian Murid Baru 5 Tahun Terakhir di </w:t>
      </w:r>
      <w:r w:rsidRPr="00397256">
        <w:rPr>
          <w:rFonts w:ascii="Times New Roman" w:hAnsi="Times New Roman" w:cs="Times New Roman"/>
          <w:b/>
          <w:bCs/>
          <w:sz w:val="24"/>
          <w:szCs w:val="24"/>
          <w:lang w:eastAsia="en-ID"/>
        </w:rPr>
        <w:t>SD Islam Darunnajah Jakarta</w:t>
      </w:r>
    </w:p>
    <w:p w14:paraId="623A2B44" w14:textId="77777777" w:rsidR="00397256" w:rsidRPr="00397256" w:rsidRDefault="00397256" w:rsidP="00397256">
      <w:pPr>
        <w:pStyle w:val="MadaniaIsiParagraf"/>
        <w:spacing w:after="0" w:line="276" w:lineRule="auto"/>
        <w:rPr>
          <w:rFonts w:ascii="Times New Roman" w:hAnsi="Times New Roman" w:cs="Times New Roman"/>
          <w:b/>
          <w:bCs/>
          <w:sz w:val="24"/>
          <w:szCs w:val="24"/>
          <w:lang w:eastAsia="en-ID"/>
        </w:rPr>
      </w:pPr>
    </w:p>
    <w:tbl>
      <w:tblPr>
        <w:tblW w:w="8824" w:type="dxa"/>
        <w:tblInd w:w="279" w:type="dxa"/>
        <w:tblLook w:val="04A0" w:firstRow="1" w:lastRow="0" w:firstColumn="1" w:lastColumn="0" w:noHBand="0" w:noVBand="1"/>
      </w:tblPr>
      <w:tblGrid>
        <w:gridCol w:w="989"/>
        <w:gridCol w:w="2054"/>
        <w:gridCol w:w="1589"/>
        <w:gridCol w:w="2056"/>
        <w:gridCol w:w="2136"/>
      </w:tblGrid>
      <w:tr w:rsidR="00397256" w:rsidRPr="00397256" w14:paraId="1A194FA3" w14:textId="77777777" w:rsidTr="00397256">
        <w:trPr>
          <w:trHeight w:val="274"/>
        </w:trPr>
        <w:tc>
          <w:tcPr>
            <w:tcW w:w="989" w:type="dxa"/>
            <w:tcBorders>
              <w:top w:val="single" w:sz="4" w:space="0" w:color="auto"/>
              <w:left w:val="single" w:sz="4" w:space="0" w:color="auto"/>
              <w:bottom w:val="single" w:sz="4" w:space="0" w:color="auto"/>
              <w:right w:val="single" w:sz="4" w:space="0" w:color="auto"/>
            </w:tcBorders>
            <w:noWrap/>
            <w:vAlign w:val="bottom"/>
            <w:hideMark/>
          </w:tcPr>
          <w:p w14:paraId="6C9AB095"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NO</w:t>
            </w:r>
          </w:p>
        </w:tc>
        <w:tc>
          <w:tcPr>
            <w:tcW w:w="2054" w:type="dxa"/>
            <w:tcBorders>
              <w:top w:val="single" w:sz="4" w:space="0" w:color="auto"/>
              <w:left w:val="nil"/>
              <w:bottom w:val="single" w:sz="4" w:space="0" w:color="auto"/>
              <w:right w:val="single" w:sz="4" w:space="0" w:color="auto"/>
            </w:tcBorders>
            <w:noWrap/>
            <w:vAlign w:val="bottom"/>
            <w:hideMark/>
          </w:tcPr>
          <w:p w14:paraId="05753F04"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TAHUN AJARAN</w:t>
            </w:r>
          </w:p>
        </w:tc>
        <w:tc>
          <w:tcPr>
            <w:tcW w:w="1589" w:type="dxa"/>
            <w:tcBorders>
              <w:top w:val="single" w:sz="4" w:space="0" w:color="auto"/>
              <w:left w:val="nil"/>
              <w:bottom w:val="single" w:sz="4" w:space="0" w:color="auto"/>
              <w:right w:val="single" w:sz="4" w:space="0" w:color="auto"/>
            </w:tcBorders>
            <w:noWrap/>
            <w:vAlign w:val="bottom"/>
            <w:hideMark/>
          </w:tcPr>
          <w:p w14:paraId="7DFF2BBB"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TARGET</w:t>
            </w:r>
          </w:p>
        </w:tc>
        <w:tc>
          <w:tcPr>
            <w:tcW w:w="2056" w:type="dxa"/>
            <w:tcBorders>
              <w:top w:val="single" w:sz="4" w:space="0" w:color="auto"/>
              <w:left w:val="nil"/>
              <w:bottom w:val="single" w:sz="4" w:space="0" w:color="auto"/>
              <w:right w:val="single" w:sz="4" w:space="0" w:color="auto"/>
            </w:tcBorders>
            <w:noWrap/>
            <w:vAlign w:val="bottom"/>
            <w:hideMark/>
          </w:tcPr>
          <w:p w14:paraId="413D9660"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PENDAFTAR</w:t>
            </w:r>
          </w:p>
        </w:tc>
        <w:tc>
          <w:tcPr>
            <w:tcW w:w="2136" w:type="dxa"/>
            <w:tcBorders>
              <w:top w:val="single" w:sz="4" w:space="0" w:color="auto"/>
              <w:left w:val="nil"/>
              <w:bottom w:val="single" w:sz="4" w:space="0" w:color="auto"/>
              <w:right w:val="single" w:sz="4" w:space="0" w:color="auto"/>
            </w:tcBorders>
            <w:noWrap/>
            <w:vAlign w:val="bottom"/>
            <w:hideMark/>
          </w:tcPr>
          <w:p w14:paraId="72BEBB03"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PERSENTASE</w:t>
            </w:r>
          </w:p>
        </w:tc>
      </w:tr>
      <w:tr w:rsidR="00397256" w:rsidRPr="00397256" w14:paraId="06BF30ED" w14:textId="77777777" w:rsidTr="00397256">
        <w:trPr>
          <w:trHeight w:val="274"/>
        </w:trPr>
        <w:tc>
          <w:tcPr>
            <w:tcW w:w="989" w:type="dxa"/>
            <w:tcBorders>
              <w:top w:val="nil"/>
              <w:left w:val="single" w:sz="4" w:space="0" w:color="auto"/>
              <w:bottom w:val="single" w:sz="4" w:space="0" w:color="auto"/>
              <w:right w:val="single" w:sz="4" w:space="0" w:color="auto"/>
            </w:tcBorders>
            <w:noWrap/>
            <w:vAlign w:val="bottom"/>
            <w:hideMark/>
          </w:tcPr>
          <w:p w14:paraId="5810E945"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w:t>
            </w:r>
          </w:p>
        </w:tc>
        <w:tc>
          <w:tcPr>
            <w:tcW w:w="2054" w:type="dxa"/>
            <w:tcBorders>
              <w:top w:val="nil"/>
              <w:left w:val="nil"/>
              <w:bottom w:val="single" w:sz="4" w:space="0" w:color="auto"/>
              <w:right w:val="single" w:sz="4" w:space="0" w:color="auto"/>
            </w:tcBorders>
            <w:noWrap/>
            <w:vAlign w:val="bottom"/>
            <w:hideMark/>
          </w:tcPr>
          <w:p w14:paraId="1BD1D9BB"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2020/2021</w:t>
            </w:r>
          </w:p>
        </w:tc>
        <w:tc>
          <w:tcPr>
            <w:tcW w:w="1589" w:type="dxa"/>
            <w:tcBorders>
              <w:top w:val="nil"/>
              <w:left w:val="nil"/>
              <w:bottom w:val="single" w:sz="4" w:space="0" w:color="auto"/>
              <w:right w:val="single" w:sz="4" w:space="0" w:color="auto"/>
            </w:tcBorders>
            <w:noWrap/>
            <w:vAlign w:val="bottom"/>
            <w:hideMark/>
          </w:tcPr>
          <w:p w14:paraId="5C9A905B"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128</w:t>
            </w:r>
          </w:p>
        </w:tc>
        <w:tc>
          <w:tcPr>
            <w:tcW w:w="2056" w:type="dxa"/>
            <w:tcBorders>
              <w:top w:val="nil"/>
              <w:left w:val="nil"/>
              <w:bottom w:val="single" w:sz="4" w:space="0" w:color="auto"/>
              <w:right w:val="single" w:sz="4" w:space="0" w:color="auto"/>
            </w:tcBorders>
            <w:noWrap/>
            <w:vAlign w:val="bottom"/>
            <w:hideMark/>
          </w:tcPr>
          <w:p w14:paraId="30A0E075"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104</w:t>
            </w:r>
          </w:p>
        </w:tc>
        <w:tc>
          <w:tcPr>
            <w:tcW w:w="2136" w:type="dxa"/>
            <w:tcBorders>
              <w:top w:val="nil"/>
              <w:left w:val="nil"/>
              <w:bottom w:val="single" w:sz="4" w:space="0" w:color="auto"/>
              <w:right w:val="single" w:sz="4" w:space="0" w:color="auto"/>
            </w:tcBorders>
            <w:noWrap/>
            <w:vAlign w:val="bottom"/>
            <w:hideMark/>
          </w:tcPr>
          <w:p w14:paraId="26CFA379"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81%</w:t>
            </w:r>
          </w:p>
        </w:tc>
      </w:tr>
      <w:tr w:rsidR="00397256" w:rsidRPr="00397256" w14:paraId="1CBFBA0D" w14:textId="77777777" w:rsidTr="00397256">
        <w:trPr>
          <w:trHeight w:val="274"/>
        </w:trPr>
        <w:tc>
          <w:tcPr>
            <w:tcW w:w="989" w:type="dxa"/>
            <w:tcBorders>
              <w:top w:val="nil"/>
              <w:left w:val="single" w:sz="4" w:space="0" w:color="auto"/>
              <w:bottom w:val="single" w:sz="4" w:space="0" w:color="auto"/>
              <w:right w:val="single" w:sz="4" w:space="0" w:color="auto"/>
            </w:tcBorders>
            <w:noWrap/>
            <w:vAlign w:val="bottom"/>
            <w:hideMark/>
          </w:tcPr>
          <w:p w14:paraId="6FC4B103"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2</w:t>
            </w:r>
          </w:p>
        </w:tc>
        <w:tc>
          <w:tcPr>
            <w:tcW w:w="2054" w:type="dxa"/>
            <w:tcBorders>
              <w:top w:val="nil"/>
              <w:left w:val="nil"/>
              <w:bottom w:val="single" w:sz="4" w:space="0" w:color="auto"/>
              <w:right w:val="single" w:sz="4" w:space="0" w:color="auto"/>
            </w:tcBorders>
            <w:noWrap/>
            <w:vAlign w:val="bottom"/>
            <w:hideMark/>
          </w:tcPr>
          <w:p w14:paraId="67C7B3C7"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2021/2022</w:t>
            </w:r>
          </w:p>
        </w:tc>
        <w:tc>
          <w:tcPr>
            <w:tcW w:w="1589" w:type="dxa"/>
            <w:tcBorders>
              <w:top w:val="nil"/>
              <w:left w:val="nil"/>
              <w:bottom w:val="single" w:sz="4" w:space="0" w:color="auto"/>
              <w:right w:val="single" w:sz="4" w:space="0" w:color="auto"/>
            </w:tcBorders>
            <w:noWrap/>
            <w:vAlign w:val="bottom"/>
            <w:hideMark/>
          </w:tcPr>
          <w:p w14:paraId="7348C483"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128</w:t>
            </w:r>
          </w:p>
        </w:tc>
        <w:tc>
          <w:tcPr>
            <w:tcW w:w="2056" w:type="dxa"/>
            <w:tcBorders>
              <w:top w:val="nil"/>
              <w:left w:val="nil"/>
              <w:bottom w:val="single" w:sz="4" w:space="0" w:color="auto"/>
              <w:right w:val="single" w:sz="4" w:space="0" w:color="auto"/>
            </w:tcBorders>
            <w:noWrap/>
            <w:vAlign w:val="bottom"/>
            <w:hideMark/>
          </w:tcPr>
          <w:p w14:paraId="49A7D305"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86</w:t>
            </w:r>
          </w:p>
        </w:tc>
        <w:tc>
          <w:tcPr>
            <w:tcW w:w="2136" w:type="dxa"/>
            <w:tcBorders>
              <w:top w:val="nil"/>
              <w:left w:val="nil"/>
              <w:bottom w:val="single" w:sz="4" w:space="0" w:color="auto"/>
              <w:right w:val="single" w:sz="4" w:space="0" w:color="auto"/>
            </w:tcBorders>
            <w:noWrap/>
            <w:vAlign w:val="bottom"/>
            <w:hideMark/>
          </w:tcPr>
          <w:p w14:paraId="4657435A"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67%</w:t>
            </w:r>
          </w:p>
        </w:tc>
      </w:tr>
      <w:tr w:rsidR="00397256" w:rsidRPr="00397256" w14:paraId="0C14E40C" w14:textId="77777777" w:rsidTr="00397256">
        <w:trPr>
          <w:trHeight w:val="274"/>
        </w:trPr>
        <w:tc>
          <w:tcPr>
            <w:tcW w:w="989" w:type="dxa"/>
            <w:tcBorders>
              <w:top w:val="nil"/>
              <w:left w:val="single" w:sz="4" w:space="0" w:color="auto"/>
              <w:bottom w:val="single" w:sz="4" w:space="0" w:color="auto"/>
              <w:right w:val="single" w:sz="4" w:space="0" w:color="auto"/>
            </w:tcBorders>
            <w:noWrap/>
            <w:vAlign w:val="bottom"/>
            <w:hideMark/>
          </w:tcPr>
          <w:p w14:paraId="02513CD9"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3</w:t>
            </w:r>
          </w:p>
        </w:tc>
        <w:tc>
          <w:tcPr>
            <w:tcW w:w="2054" w:type="dxa"/>
            <w:tcBorders>
              <w:top w:val="nil"/>
              <w:left w:val="nil"/>
              <w:bottom w:val="single" w:sz="4" w:space="0" w:color="auto"/>
              <w:right w:val="single" w:sz="4" w:space="0" w:color="auto"/>
            </w:tcBorders>
            <w:noWrap/>
            <w:vAlign w:val="bottom"/>
            <w:hideMark/>
          </w:tcPr>
          <w:p w14:paraId="0198062F"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2022/2023</w:t>
            </w:r>
          </w:p>
        </w:tc>
        <w:tc>
          <w:tcPr>
            <w:tcW w:w="1589" w:type="dxa"/>
            <w:tcBorders>
              <w:top w:val="nil"/>
              <w:left w:val="nil"/>
              <w:bottom w:val="single" w:sz="4" w:space="0" w:color="auto"/>
              <w:right w:val="single" w:sz="4" w:space="0" w:color="auto"/>
            </w:tcBorders>
            <w:noWrap/>
            <w:vAlign w:val="bottom"/>
            <w:hideMark/>
          </w:tcPr>
          <w:p w14:paraId="4031F924"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128</w:t>
            </w:r>
          </w:p>
        </w:tc>
        <w:tc>
          <w:tcPr>
            <w:tcW w:w="2056" w:type="dxa"/>
            <w:tcBorders>
              <w:top w:val="nil"/>
              <w:left w:val="nil"/>
              <w:bottom w:val="single" w:sz="4" w:space="0" w:color="auto"/>
              <w:right w:val="single" w:sz="4" w:space="0" w:color="auto"/>
            </w:tcBorders>
            <w:noWrap/>
            <w:vAlign w:val="bottom"/>
            <w:hideMark/>
          </w:tcPr>
          <w:p w14:paraId="582FB02A"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106</w:t>
            </w:r>
          </w:p>
        </w:tc>
        <w:tc>
          <w:tcPr>
            <w:tcW w:w="2136" w:type="dxa"/>
            <w:tcBorders>
              <w:top w:val="nil"/>
              <w:left w:val="nil"/>
              <w:bottom w:val="single" w:sz="4" w:space="0" w:color="auto"/>
              <w:right w:val="single" w:sz="4" w:space="0" w:color="auto"/>
            </w:tcBorders>
            <w:noWrap/>
            <w:vAlign w:val="bottom"/>
            <w:hideMark/>
          </w:tcPr>
          <w:p w14:paraId="38861D0A"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83%</w:t>
            </w:r>
          </w:p>
        </w:tc>
      </w:tr>
      <w:tr w:rsidR="00397256" w:rsidRPr="00397256" w14:paraId="7F70394D" w14:textId="77777777" w:rsidTr="00397256">
        <w:trPr>
          <w:trHeight w:val="274"/>
        </w:trPr>
        <w:tc>
          <w:tcPr>
            <w:tcW w:w="989" w:type="dxa"/>
            <w:tcBorders>
              <w:top w:val="nil"/>
              <w:left w:val="single" w:sz="4" w:space="0" w:color="auto"/>
              <w:bottom w:val="single" w:sz="4" w:space="0" w:color="auto"/>
              <w:right w:val="single" w:sz="4" w:space="0" w:color="auto"/>
            </w:tcBorders>
            <w:noWrap/>
            <w:vAlign w:val="bottom"/>
            <w:hideMark/>
          </w:tcPr>
          <w:p w14:paraId="187D6AEA"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4</w:t>
            </w:r>
          </w:p>
        </w:tc>
        <w:tc>
          <w:tcPr>
            <w:tcW w:w="2054" w:type="dxa"/>
            <w:tcBorders>
              <w:top w:val="nil"/>
              <w:left w:val="nil"/>
              <w:bottom w:val="single" w:sz="4" w:space="0" w:color="auto"/>
              <w:right w:val="single" w:sz="4" w:space="0" w:color="auto"/>
            </w:tcBorders>
            <w:noWrap/>
            <w:vAlign w:val="bottom"/>
            <w:hideMark/>
          </w:tcPr>
          <w:p w14:paraId="1E7B6296"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2023/2024</w:t>
            </w:r>
          </w:p>
        </w:tc>
        <w:tc>
          <w:tcPr>
            <w:tcW w:w="1589" w:type="dxa"/>
            <w:tcBorders>
              <w:top w:val="nil"/>
              <w:left w:val="nil"/>
              <w:bottom w:val="single" w:sz="4" w:space="0" w:color="auto"/>
              <w:right w:val="single" w:sz="4" w:space="0" w:color="auto"/>
            </w:tcBorders>
            <w:noWrap/>
            <w:vAlign w:val="bottom"/>
            <w:hideMark/>
          </w:tcPr>
          <w:p w14:paraId="7E81C438"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128</w:t>
            </w:r>
          </w:p>
        </w:tc>
        <w:tc>
          <w:tcPr>
            <w:tcW w:w="2056" w:type="dxa"/>
            <w:tcBorders>
              <w:top w:val="nil"/>
              <w:left w:val="nil"/>
              <w:bottom w:val="single" w:sz="4" w:space="0" w:color="auto"/>
              <w:right w:val="single" w:sz="4" w:space="0" w:color="auto"/>
            </w:tcBorders>
            <w:noWrap/>
            <w:vAlign w:val="bottom"/>
            <w:hideMark/>
          </w:tcPr>
          <w:p w14:paraId="53518D3B"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118</w:t>
            </w:r>
          </w:p>
        </w:tc>
        <w:tc>
          <w:tcPr>
            <w:tcW w:w="2136" w:type="dxa"/>
            <w:tcBorders>
              <w:top w:val="nil"/>
              <w:left w:val="nil"/>
              <w:bottom w:val="single" w:sz="4" w:space="0" w:color="auto"/>
              <w:right w:val="single" w:sz="4" w:space="0" w:color="auto"/>
            </w:tcBorders>
            <w:noWrap/>
            <w:vAlign w:val="bottom"/>
            <w:hideMark/>
          </w:tcPr>
          <w:p w14:paraId="7AA3F80E"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92%</w:t>
            </w:r>
          </w:p>
        </w:tc>
      </w:tr>
      <w:tr w:rsidR="00397256" w:rsidRPr="00397256" w14:paraId="625FA62E" w14:textId="77777777" w:rsidTr="00397256">
        <w:trPr>
          <w:trHeight w:val="274"/>
        </w:trPr>
        <w:tc>
          <w:tcPr>
            <w:tcW w:w="989" w:type="dxa"/>
            <w:tcBorders>
              <w:top w:val="nil"/>
              <w:left w:val="single" w:sz="4" w:space="0" w:color="auto"/>
              <w:bottom w:val="single" w:sz="4" w:space="0" w:color="auto"/>
              <w:right w:val="single" w:sz="4" w:space="0" w:color="auto"/>
            </w:tcBorders>
            <w:noWrap/>
            <w:vAlign w:val="bottom"/>
            <w:hideMark/>
          </w:tcPr>
          <w:p w14:paraId="0F5347DF"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5</w:t>
            </w:r>
          </w:p>
        </w:tc>
        <w:tc>
          <w:tcPr>
            <w:tcW w:w="2054" w:type="dxa"/>
            <w:tcBorders>
              <w:top w:val="nil"/>
              <w:left w:val="nil"/>
              <w:bottom w:val="single" w:sz="4" w:space="0" w:color="auto"/>
              <w:right w:val="single" w:sz="4" w:space="0" w:color="auto"/>
            </w:tcBorders>
            <w:noWrap/>
            <w:vAlign w:val="bottom"/>
            <w:hideMark/>
          </w:tcPr>
          <w:p w14:paraId="08F8E419"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2024/2025</w:t>
            </w:r>
          </w:p>
        </w:tc>
        <w:tc>
          <w:tcPr>
            <w:tcW w:w="1589" w:type="dxa"/>
            <w:tcBorders>
              <w:top w:val="nil"/>
              <w:left w:val="nil"/>
              <w:bottom w:val="single" w:sz="4" w:space="0" w:color="auto"/>
              <w:right w:val="single" w:sz="4" w:space="0" w:color="auto"/>
            </w:tcBorders>
            <w:noWrap/>
            <w:vAlign w:val="bottom"/>
            <w:hideMark/>
          </w:tcPr>
          <w:p w14:paraId="4F533B65"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128</w:t>
            </w:r>
          </w:p>
        </w:tc>
        <w:tc>
          <w:tcPr>
            <w:tcW w:w="2056" w:type="dxa"/>
            <w:tcBorders>
              <w:top w:val="nil"/>
              <w:left w:val="nil"/>
              <w:bottom w:val="single" w:sz="4" w:space="0" w:color="auto"/>
              <w:right w:val="single" w:sz="4" w:space="0" w:color="auto"/>
            </w:tcBorders>
            <w:noWrap/>
            <w:vAlign w:val="bottom"/>
            <w:hideMark/>
          </w:tcPr>
          <w:p w14:paraId="471A60E4"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127</w:t>
            </w:r>
          </w:p>
        </w:tc>
        <w:tc>
          <w:tcPr>
            <w:tcW w:w="2136" w:type="dxa"/>
            <w:tcBorders>
              <w:top w:val="nil"/>
              <w:left w:val="nil"/>
              <w:bottom w:val="single" w:sz="4" w:space="0" w:color="auto"/>
              <w:right w:val="single" w:sz="4" w:space="0" w:color="auto"/>
            </w:tcBorders>
            <w:noWrap/>
            <w:vAlign w:val="bottom"/>
            <w:hideMark/>
          </w:tcPr>
          <w:p w14:paraId="5A03E471"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99%</w:t>
            </w:r>
          </w:p>
        </w:tc>
      </w:tr>
    </w:tbl>
    <w:p w14:paraId="0A771878" w14:textId="77777777" w:rsidR="00397256" w:rsidRPr="00397256" w:rsidRDefault="00397256" w:rsidP="00397256">
      <w:pPr>
        <w:pStyle w:val="MadaniaIsiParagraf"/>
        <w:spacing w:after="0"/>
        <w:rPr>
          <w:rFonts w:ascii="Times New Roman" w:hAnsi="Times New Roman" w:cs="Times New Roman"/>
          <w:sz w:val="24"/>
          <w:szCs w:val="24"/>
          <w:lang w:eastAsia="en-ID"/>
        </w:rPr>
      </w:pPr>
      <w:r w:rsidRPr="00397256">
        <w:rPr>
          <w:rFonts w:ascii="Times New Roman" w:hAnsi="Times New Roman" w:cs="Times New Roman"/>
          <w:sz w:val="24"/>
          <w:szCs w:val="24"/>
          <w:lang w:eastAsia="en-ID"/>
        </w:rPr>
        <w:t>Sumber : Data Peneliti Berdasarkan Persiapan Rapat PPMB SD Islam Darunnajah Jakarta 2023-2024</w:t>
      </w:r>
    </w:p>
    <w:p w14:paraId="15F25A56"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p>
    <w:p w14:paraId="0D804533" w14:textId="6B92410E"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Pr>
          <w:rFonts w:ascii="Times New Roman" w:hAnsi="Times New Roman" w:cs="Times New Roman"/>
          <w:sz w:val="24"/>
          <w:szCs w:val="24"/>
          <w:lang w:val="en-US" w:eastAsia="en-ID"/>
        </w:rPr>
        <w:t>D</w:t>
      </w:r>
      <w:r w:rsidRPr="00397256">
        <w:rPr>
          <w:rFonts w:ascii="Times New Roman" w:hAnsi="Times New Roman" w:cs="Times New Roman"/>
          <w:sz w:val="24"/>
          <w:szCs w:val="24"/>
          <w:lang w:eastAsia="en-ID"/>
        </w:rPr>
        <w:t xml:space="preserve">ata dari </w:t>
      </w:r>
      <w:r w:rsidRPr="00397256">
        <w:rPr>
          <w:rFonts w:ascii="Times New Roman" w:hAnsi="Times New Roman" w:cs="Times New Roman"/>
          <w:sz w:val="24"/>
          <w:szCs w:val="24"/>
          <w:lang w:val="en-US" w:eastAsia="en-ID"/>
        </w:rPr>
        <w:t>Tabel 1</w:t>
      </w:r>
      <w:r w:rsidRPr="00397256">
        <w:rPr>
          <w:rFonts w:ascii="Times New Roman" w:hAnsi="Times New Roman" w:cs="Times New Roman"/>
          <w:sz w:val="24"/>
          <w:szCs w:val="24"/>
          <w:lang w:eastAsia="en-ID"/>
        </w:rPr>
        <w:t xml:space="preserve">. Menunjukkan bahwa </w:t>
      </w:r>
      <w:r w:rsidRPr="00397256">
        <w:rPr>
          <w:rFonts w:ascii="Times New Roman" w:hAnsi="Times New Roman" w:cs="Times New Roman"/>
          <w:sz w:val="24"/>
          <w:szCs w:val="24"/>
          <w:lang w:val="en-US" w:eastAsia="en-ID"/>
        </w:rPr>
        <w:t>pencapaian yang ada selama 5 tahun terakhir masih belum mencapai target</w:t>
      </w:r>
      <w:r w:rsidRPr="00397256">
        <w:rPr>
          <w:rFonts w:ascii="Times New Roman" w:hAnsi="Times New Roman" w:cs="Times New Roman"/>
          <w:sz w:val="24"/>
          <w:szCs w:val="24"/>
          <w:lang w:eastAsia="en-ID"/>
        </w:rPr>
        <w:t>. Apabila rekapitulasi jumlah pendaftar meningkat tetapi jumlah siswa yang diterima belum bisa mencapai dengan target yang ditentukan,</w:t>
      </w:r>
      <w:r>
        <w:rPr>
          <w:rFonts w:ascii="Times New Roman" w:hAnsi="Times New Roman" w:cs="Times New Roman"/>
          <w:sz w:val="24"/>
          <w:szCs w:val="24"/>
          <w:lang w:val="en-US" w:eastAsia="en-ID"/>
        </w:rPr>
        <w:t xml:space="preserve">  </w:t>
      </w:r>
      <w:r w:rsidRPr="00397256">
        <w:rPr>
          <w:rFonts w:ascii="Times New Roman" w:hAnsi="Times New Roman" w:cs="Times New Roman"/>
          <w:sz w:val="24"/>
          <w:szCs w:val="24"/>
          <w:lang w:eastAsia="en-ID"/>
        </w:rPr>
        <w:t xml:space="preserve"> hal ini dapat mengindikasikan adanya ketidaksesuaian minat orang tua dengan SD Islam Darunnajah Jakarta. Mungkin orang tua tertarik untuk mendaftar, tetapi ada faktor yang menyebabkan orang tua tidak mendaftarkan anaknya secara resmi ke SD Islam Darunnajah Jakarta. Hal tersebut menjadi ketertarikan peneliti </w:t>
      </w:r>
      <w:r w:rsidRPr="00397256">
        <w:rPr>
          <w:rFonts w:ascii="Times New Roman" w:hAnsi="Times New Roman" w:cs="Times New Roman"/>
          <w:sz w:val="24"/>
          <w:szCs w:val="24"/>
          <w:lang w:eastAsia="en-ID"/>
        </w:rPr>
        <w:lastRenderedPageBreak/>
        <w:t xml:space="preserve">untuk mengkaji faktor yang mempengaruhi minat orang tua dalam menyekolahkan anaknya. Salah satunya adalah sarana dan prasarana, biaya dan lokasi sebagai fokus dalam penelitian ini. </w:t>
      </w:r>
    </w:p>
    <w:p w14:paraId="0CEB7299"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Sarana dan prasarana yang dimiliki oleh suatu organisasi memegang peranan penting dalam membentuk persepsi pengguna layanan terhadap layanan yang diberikan (Surjaatmadja &amp; Saputra, 2020). Individu cenderung merasa puas apabila dapat menikmati infrastruktur yang mendukung (Rane et al., 2023). Infrastruktur yang memadai seperti ruang yang nyaman, sistem teknologi informasi yang canggih, serta kelengkapan penunjang dapat meningkatkan rasa puas pada individu.</w:t>
      </w:r>
    </w:p>
    <w:p w14:paraId="3F980C7B"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Di sekolah, sarana dan prasarana juga disebut sebagai fasilitas pembelajaran yang diartikan sebagai unsur yang memengaruhi cara siswa belajar. Istilah "fasilitas" mengacu pada ruang fisik dan sistem yang dibuat untuk membantu siswa dan guru belajar. Standar </w:t>
      </w:r>
      <w:r w:rsidRPr="00397256">
        <w:rPr>
          <w:rFonts w:ascii="Times New Roman" w:hAnsi="Times New Roman" w:cs="Times New Roman"/>
          <w:sz w:val="24"/>
          <w:szCs w:val="24"/>
          <w:lang w:val="en-US" w:eastAsia="en-ID"/>
        </w:rPr>
        <w:t>pe</w:t>
      </w:r>
      <w:r w:rsidRPr="00397256">
        <w:rPr>
          <w:rFonts w:ascii="Times New Roman" w:hAnsi="Times New Roman" w:cs="Times New Roman"/>
          <w:sz w:val="24"/>
          <w:szCs w:val="24"/>
          <w:lang w:eastAsia="en-ID"/>
        </w:rPr>
        <w:t xml:space="preserve">layanan minimum mensyaratkan fasilitas pendidikan yang memadai, dan administrasi yang baik diperlukan dalam praktiknya, untuk menawarkan layanan pembelajaran dan pengajaran yang berkualitas. </w:t>
      </w:r>
    </w:p>
    <w:p w14:paraId="4723ADAA"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Sarana dan prasarana merujuk pada semua hal yang secara langsung digunakan di kelas, seperti perabot, perlengkapan, dan peralatan. Faktor-faktor yang menentukan kategorisasi fasilitas meliputi penggunaannya, mobilitas selama penggunaan, dan keterlibatan dalam proses pendidikan (Nikmalini </w:t>
      </w:r>
      <w:r w:rsidRPr="00397256">
        <w:rPr>
          <w:rFonts w:ascii="Times New Roman" w:hAnsi="Times New Roman" w:cs="Times New Roman"/>
          <w:i/>
          <w:iCs/>
          <w:sz w:val="24"/>
          <w:szCs w:val="24"/>
          <w:lang w:eastAsia="en-ID"/>
        </w:rPr>
        <w:t xml:space="preserve">et al., </w:t>
      </w:r>
      <w:r w:rsidRPr="00397256">
        <w:rPr>
          <w:rFonts w:ascii="Times New Roman" w:hAnsi="Times New Roman" w:cs="Times New Roman"/>
          <w:sz w:val="24"/>
          <w:szCs w:val="24"/>
          <w:lang w:eastAsia="en-ID"/>
        </w:rPr>
        <w:t>2023). Pendidikan di sekolah didukung secara tidak langsung oleh sarana dan prasarana, yang mencakup semua peralatan penting. Ruang fisik yang digunakan secara langsung, seperti ruang kelas ruang praktik, laboratorium, dan perpustakaan. Menurut Kurnia, U., &amp; Khosmas, F. Y. (2015), fasilitas sekolah yang memadai dapat berpengaruh terhadap minat orang tua untuk mendukung proses belajar mengajar anaknya</w:t>
      </w:r>
      <w:r w:rsidRPr="00397256">
        <w:rPr>
          <w:rFonts w:ascii="Times New Roman" w:hAnsi="Times New Roman" w:cs="Times New Roman"/>
          <w:sz w:val="24"/>
          <w:szCs w:val="24"/>
          <w:lang w:val="en-US" w:eastAsia="en-ID"/>
        </w:rPr>
        <w:t>.</w:t>
      </w:r>
    </w:p>
    <w:p w14:paraId="3ECA2A93"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Biaya pendidikan merupakan keseluruhan biaya yang dikeluarkan oleh seseorang demi pendidikan dalam bentuk uang atau jasa yang dipergunakan untuk memenuhi mutu pendidikan. Apabila pembiayaan pendidikan dikelola dengan baik dan jumlahnya memadai, maka pembelajaran siswa juga akan baik. Biaya pendidikan juga diartikan sebagai biaya yang digunakan untuk melaksanakan pendidikan. Biaya pendidikan mencakup biaya dalam pelaksanaan kegiatan belajar mengajar siswa yang berupa pembelian alat-alat pembelajaran, sarana belajar, biaya transportasi, gaji guru, baik yang dikeluarkan oleh pemerintah, orang tua maupun siswa sendiri (Sulce </w:t>
      </w:r>
      <w:r w:rsidRPr="00397256">
        <w:rPr>
          <w:rFonts w:ascii="Times New Roman" w:hAnsi="Times New Roman" w:cs="Times New Roman"/>
          <w:i/>
          <w:iCs/>
          <w:sz w:val="24"/>
          <w:szCs w:val="24"/>
          <w:lang w:eastAsia="en-ID"/>
        </w:rPr>
        <w:t xml:space="preserve">et al., </w:t>
      </w:r>
      <w:r w:rsidRPr="00397256">
        <w:rPr>
          <w:rFonts w:ascii="Times New Roman" w:hAnsi="Times New Roman" w:cs="Times New Roman"/>
          <w:sz w:val="24"/>
          <w:szCs w:val="24"/>
          <w:lang w:eastAsia="en-ID"/>
        </w:rPr>
        <w:t xml:space="preserve">2022). </w:t>
      </w:r>
    </w:p>
    <w:p w14:paraId="6CD01EBE"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Biaya pendidikan sebagai hal yang penting untuk dipertimbangkan oleh orang tua ketika memilih untuk menyekolahkan anak-anaknya. Menurut Diansyah, dkk (2022) menyebutkan dalam hasil penelitiannya bahwa biaya pendidikan berpengaruh</w:t>
      </w:r>
      <w:r w:rsidRPr="00397256">
        <w:rPr>
          <w:rFonts w:ascii="Times New Roman" w:hAnsi="Times New Roman" w:cs="Times New Roman"/>
          <w:sz w:val="24"/>
          <w:szCs w:val="24"/>
          <w:lang w:val="en-US" w:eastAsia="en-ID"/>
        </w:rPr>
        <w:t xml:space="preserve"> positif</w:t>
      </w:r>
      <w:r w:rsidRPr="00397256">
        <w:rPr>
          <w:rFonts w:ascii="Times New Roman" w:hAnsi="Times New Roman" w:cs="Times New Roman"/>
          <w:sz w:val="24"/>
          <w:szCs w:val="24"/>
          <w:lang w:eastAsia="en-ID"/>
        </w:rPr>
        <w:t xml:space="preserve"> secara langsung terhadap minat. Hal yang sama juga disampaikan oleh Amri (2021) bahwa biaya pendidikan berpengaruh signifikan terhadap minat siswa. Penelitian Prastika et al. (2022), menjelaskan bahwa minat orang tua dalam memilih sekolah untuk anaknya dipengaruhi oleh faktor biaya pendidikan. </w:t>
      </w:r>
    </w:p>
    <w:p w14:paraId="07385AF5"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Lokasi merupakan tempat di mana sebuah sekolah berada (Krisbiyanto, A., &amp; Nadhifah, I, 2022). Orang tua mempertimbangkan jarak yang akan ditempuh ke sekolah baik dari rumah maupun dari tempat kerja orang tua. Orang tua tidak terlalu memikirkan lokasi sekolah. Sejak tahun 2017, pemerintah atau Kementerian Pendidikan dan Kebudayaan telah menerapkan sistem zonasi. Zonasi merupakan salah satu bentuk penyesuaian kebijakan dari sistem rayonisasi. Tujuan dari diadakannya sistem zonasi ini agar pendidikan di Indonesia merata. Menurut Susanti et al. (2024), pemilihan lokasi sekolah karena jarak sekolah yang dekat dengan rumah atau tempat kerja orang tua sering menjadi pertimbangan utama dalam memilih sekolah dasar bagi anak. Namun, bagi sebagian orang tua, lokasi bukan menjadi penghalang dalam memilih sekolah dasar. Penelitian </w:t>
      </w:r>
      <w:r w:rsidRPr="00397256">
        <w:rPr>
          <w:rFonts w:ascii="Times New Roman" w:hAnsi="Times New Roman" w:cs="Times New Roman"/>
          <w:sz w:val="24"/>
          <w:szCs w:val="24"/>
          <w:lang w:eastAsia="en-ID"/>
        </w:rPr>
        <w:lastRenderedPageBreak/>
        <w:t>Prastika et al. (2022), menjelaskan bahwa minat orang tua dalam memilih sekolah untuk anaknya dipengaruhi oleh faktor lokasi sekolah.</w:t>
      </w:r>
    </w:p>
    <w:p w14:paraId="18062D44"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val="en-US" w:eastAsia="en-ID"/>
        </w:rPr>
        <w:t>Berdasarkan p</w:t>
      </w:r>
      <w:r w:rsidRPr="00397256">
        <w:rPr>
          <w:rFonts w:ascii="Times New Roman" w:hAnsi="Times New Roman" w:cs="Times New Roman"/>
          <w:sz w:val="24"/>
          <w:szCs w:val="24"/>
          <w:lang w:eastAsia="en-ID"/>
        </w:rPr>
        <w:t xml:space="preserve">enelitian </w:t>
      </w:r>
      <w:r w:rsidRPr="00397256">
        <w:rPr>
          <w:rFonts w:ascii="Times New Roman" w:hAnsi="Times New Roman" w:cs="Times New Roman"/>
          <w:sz w:val="24"/>
          <w:szCs w:val="24"/>
          <w:lang w:val="en-US" w:eastAsia="en-ID"/>
        </w:rPr>
        <w:t>yang</w:t>
      </w:r>
      <w:r w:rsidRPr="00397256">
        <w:rPr>
          <w:rFonts w:ascii="Times New Roman" w:hAnsi="Times New Roman" w:cs="Times New Roman"/>
          <w:sz w:val="24"/>
          <w:szCs w:val="24"/>
          <w:lang w:eastAsia="en-ID"/>
        </w:rPr>
        <w:t xml:space="preserve"> telah dilakukan oleh Simamora dkk. (2023),</w:t>
      </w:r>
      <w:r w:rsidRPr="00397256">
        <w:rPr>
          <w:rFonts w:ascii="Times New Roman" w:hAnsi="Times New Roman" w:cs="Times New Roman"/>
          <w:sz w:val="24"/>
          <w:szCs w:val="24"/>
          <w:lang w:val="en-US" w:eastAsia="en-ID"/>
        </w:rPr>
        <w:t xml:space="preserve"> menyatakan bahwa</w:t>
      </w:r>
      <w:r w:rsidRPr="00397256">
        <w:rPr>
          <w:rFonts w:ascii="Times New Roman" w:hAnsi="Times New Roman" w:cs="Times New Roman"/>
          <w:sz w:val="24"/>
          <w:szCs w:val="24"/>
          <w:lang w:eastAsia="en-ID"/>
        </w:rPr>
        <w:t xml:space="preserve"> Pengaruh Lokasi,</w:t>
      </w:r>
      <w:r w:rsidRPr="00397256">
        <w:rPr>
          <w:rFonts w:ascii="Times New Roman" w:hAnsi="Times New Roman" w:cs="Times New Roman"/>
          <w:sz w:val="24"/>
          <w:szCs w:val="24"/>
          <w:lang w:val="en-US" w:eastAsia="en-ID"/>
        </w:rPr>
        <w:t xml:space="preserve"> dan </w:t>
      </w:r>
      <w:r w:rsidRPr="00397256">
        <w:rPr>
          <w:rFonts w:ascii="Times New Roman" w:hAnsi="Times New Roman" w:cs="Times New Roman"/>
          <w:sz w:val="24"/>
          <w:szCs w:val="24"/>
          <w:lang w:eastAsia="en-ID"/>
        </w:rPr>
        <w:t xml:space="preserve">Fasilitas Pendidikan </w:t>
      </w:r>
      <w:r w:rsidRPr="00397256">
        <w:rPr>
          <w:rFonts w:ascii="Times New Roman" w:hAnsi="Times New Roman" w:cs="Times New Roman"/>
          <w:sz w:val="24"/>
          <w:szCs w:val="24"/>
          <w:lang w:val="en-US" w:eastAsia="en-ID"/>
        </w:rPr>
        <w:t>berpengaruh positif terhadap minat orang tua untuk menyekolahkan anaknya</w:t>
      </w:r>
      <w:r w:rsidRPr="00397256">
        <w:rPr>
          <w:rFonts w:ascii="Times New Roman" w:hAnsi="Times New Roman" w:cs="Times New Roman"/>
          <w:sz w:val="24"/>
          <w:szCs w:val="24"/>
          <w:lang w:eastAsia="en-ID"/>
        </w:rPr>
        <w:t>.</w:t>
      </w:r>
      <w:r w:rsidRPr="00397256">
        <w:rPr>
          <w:rFonts w:ascii="Times New Roman" w:hAnsi="Times New Roman" w:cs="Times New Roman"/>
          <w:sz w:val="24"/>
          <w:szCs w:val="24"/>
          <w:lang w:val="en-US" w:eastAsia="en-ID"/>
        </w:rPr>
        <w:t xml:space="preserve"> Adapun penelitian yang pernah dilakukan sebelumnya tentang pengaruh </w:t>
      </w:r>
      <w:r w:rsidRPr="00397256">
        <w:rPr>
          <w:rFonts w:ascii="Times New Roman" w:hAnsi="Times New Roman" w:cs="Times New Roman"/>
          <w:i/>
          <w:sz w:val="24"/>
          <w:szCs w:val="24"/>
          <w:lang w:val="en-US" w:eastAsia="en-ID"/>
        </w:rPr>
        <w:t xml:space="preserve">sarana prasarana, biaya, dan lokasi sekolah </w:t>
      </w:r>
      <w:r w:rsidRPr="00397256">
        <w:rPr>
          <w:rFonts w:ascii="Times New Roman" w:hAnsi="Times New Roman" w:cs="Times New Roman"/>
          <w:sz w:val="24"/>
          <w:szCs w:val="24"/>
          <w:lang w:val="en-US" w:eastAsia="en-ID"/>
        </w:rPr>
        <w:t xml:space="preserve">dalam menentukan pilihan rasional orang tua memilihkan sekolah untuk anak di daerah Semarang (Prastika et al, 2022) dan hasilnya dari penelitian 3 variabel tersebut yang berpengaruh terhadap minat wali murid hanya dari variabel </w:t>
      </w:r>
      <w:r w:rsidRPr="00397256">
        <w:rPr>
          <w:rFonts w:ascii="Times New Roman" w:hAnsi="Times New Roman" w:cs="Times New Roman"/>
          <w:i/>
          <w:sz w:val="24"/>
          <w:szCs w:val="24"/>
          <w:lang w:val="en-US" w:eastAsia="en-ID"/>
        </w:rPr>
        <w:t xml:space="preserve">sarana prasarana dan biaya </w:t>
      </w:r>
      <w:r w:rsidRPr="00397256">
        <w:rPr>
          <w:rFonts w:ascii="Times New Roman" w:hAnsi="Times New Roman" w:cs="Times New Roman"/>
          <w:sz w:val="24"/>
          <w:szCs w:val="24"/>
          <w:lang w:val="en-US" w:eastAsia="en-ID"/>
        </w:rPr>
        <w:t>sedangkan untuk variabel lokasi tidak berpengaruh karena hasil dari aplikasi statistik khusus menunjukan hasil negatif.</w:t>
      </w:r>
      <w:r w:rsidRPr="00397256">
        <w:rPr>
          <w:rFonts w:ascii="Times New Roman" w:hAnsi="Times New Roman" w:cs="Times New Roman"/>
          <w:sz w:val="24"/>
          <w:szCs w:val="24"/>
          <w:lang w:eastAsia="en-ID"/>
        </w:rPr>
        <w:t xml:space="preserve"> Purnamasari(2018), juga mengkaji tentang pengaruh sarana prasarana, biaya dan lokasi meskipun ke 3 variabel tersebut memiliki hubungan yang positif dengan keputusan dalam pemilihan jasa pendidikan, akan tetapi tidak semua variabel tersebut berpengaruh signifikan secara parsial. Sehingga hal ini menjadi gap dalam penelitian ini. Penelitian ini bertujuan untuk mengetahui pengaruh sarana prasarana, biaya, dan lokasi terhadap minat wali murid untuk menyekolahkan anaknya. Objek pada penelitian ini adalah SD Islam Darunnajah Jakarta sebagai kebaruan dalam penelitian.</w:t>
      </w:r>
    </w:p>
    <w:p w14:paraId="40034F63" w14:textId="77777777" w:rsidR="00397256" w:rsidRPr="00397256" w:rsidRDefault="00397256" w:rsidP="0039725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 xml:space="preserve">Berdasarkan hasil penelitian dan fenomena gap yang penulis temukan, maka penulis memutuskan akan mengangkat judul penelitian ini  </w:t>
      </w:r>
      <w:r w:rsidRPr="00397256">
        <w:rPr>
          <w:rFonts w:ascii="Times New Roman" w:hAnsi="Times New Roman" w:cs="Times New Roman"/>
          <w:b/>
          <w:iCs/>
          <w:sz w:val="24"/>
          <w:szCs w:val="24"/>
          <w:lang w:eastAsia="en-ID"/>
        </w:rPr>
        <w:t>“Pengaruh Sarana Prasarana, Biaya, Dan Lokasi Terhadap Minat Wali Murid Untuk Menyekolahkan Anaknya Di SD Islam Darunnajah Jakarta”.</w:t>
      </w:r>
      <w:r w:rsidRPr="00397256">
        <w:rPr>
          <w:rFonts w:ascii="Times New Roman" w:hAnsi="Times New Roman" w:cs="Times New Roman"/>
          <w:sz w:val="24"/>
          <w:szCs w:val="24"/>
          <w:lang w:eastAsia="en-ID"/>
        </w:rPr>
        <w:t xml:space="preserve"> </w:t>
      </w:r>
    </w:p>
    <w:p w14:paraId="71A075CE" w14:textId="239D118E" w:rsidR="00A03067" w:rsidRDefault="00397256" w:rsidP="009F5EA6">
      <w:pPr>
        <w:pStyle w:val="MadaniaIsiParagraf"/>
        <w:spacing w:after="0" w:line="276" w:lineRule="auto"/>
        <w:rPr>
          <w:rFonts w:ascii="Times New Roman" w:hAnsi="Times New Roman" w:cs="Times New Roman"/>
          <w:sz w:val="24"/>
          <w:szCs w:val="24"/>
          <w:lang w:eastAsia="en-ID"/>
        </w:rPr>
      </w:pPr>
      <w:r w:rsidRPr="00397256">
        <w:rPr>
          <w:rFonts w:ascii="Times New Roman" w:hAnsi="Times New Roman" w:cs="Times New Roman"/>
          <w:sz w:val="24"/>
          <w:szCs w:val="24"/>
          <w:lang w:eastAsia="en-ID"/>
        </w:rPr>
        <w:t>Penelitian ini bertujuan untuk memberikan data-data berupa bukti empiris ada atau tidaknya Pengaruh Sarana Prasarana, Biaya, Dan Lokasi Terhadap Minat Wali Murid Untuk Menyekolahkan Anaknya Di SD Islam Darunnajah Jakarta, dengan variabel independen yaitu Sarana Prasarana, Biaya, Dan Lokasi, sedangkan variabel dependen yaitu Minat Wali Murid.</w:t>
      </w:r>
    </w:p>
    <w:p w14:paraId="5BB7376C" w14:textId="77777777" w:rsidR="009F5EA6" w:rsidRPr="009F5EA6" w:rsidRDefault="009F5EA6" w:rsidP="009F5EA6">
      <w:pPr>
        <w:pStyle w:val="MadaniaIsiParagraf"/>
        <w:spacing w:after="0" w:line="276" w:lineRule="auto"/>
        <w:rPr>
          <w:rFonts w:ascii="Times New Roman" w:hAnsi="Times New Roman" w:cs="Times New Roman"/>
          <w:sz w:val="24"/>
          <w:szCs w:val="24"/>
          <w:lang w:val="en-ID" w:eastAsia="en-ID"/>
        </w:rPr>
      </w:pPr>
    </w:p>
    <w:p w14:paraId="17224B8A" w14:textId="6BD8A78B" w:rsidR="00A03067" w:rsidRPr="00DF7D51" w:rsidRDefault="00A03067" w:rsidP="00A03067">
      <w:pPr>
        <w:spacing w:line="240" w:lineRule="auto"/>
        <w:jc w:val="both"/>
        <w:rPr>
          <w:rFonts w:asciiTheme="majorBidi" w:eastAsia="Constantia" w:hAnsiTheme="majorBidi" w:cstheme="majorBidi"/>
          <w:color w:val="4F81BD"/>
          <w:sz w:val="24"/>
          <w:szCs w:val="24"/>
          <w:lang w:val="en-US"/>
        </w:rPr>
      </w:pPr>
      <w:r>
        <w:rPr>
          <w:rFonts w:asciiTheme="majorBidi" w:eastAsia="Constantia" w:hAnsiTheme="majorBidi" w:cstheme="majorBidi"/>
          <w:b/>
          <w:sz w:val="24"/>
          <w:szCs w:val="24"/>
          <w:lang w:val="en-US"/>
        </w:rPr>
        <w:t>Metode Penelitian</w:t>
      </w:r>
    </w:p>
    <w:p w14:paraId="2C353688" w14:textId="77777777" w:rsidR="009F5EA6" w:rsidRPr="009F5EA6" w:rsidRDefault="009F5EA6" w:rsidP="009F5EA6">
      <w:pPr>
        <w:spacing w:after="0" w:line="240" w:lineRule="auto"/>
        <w:ind w:firstLine="720"/>
        <w:jc w:val="both"/>
        <w:rPr>
          <w:rFonts w:ascii="Times New Roman" w:eastAsiaTheme="minorHAnsi" w:hAnsi="Times New Roman" w:cs="Times New Roman"/>
          <w:sz w:val="24"/>
          <w:szCs w:val="24"/>
          <w:lang w:eastAsia="en-ID"/>
        </w:rPr>
      </w:pPr>
      <w:r w:rsidRPr="009F5EA6">
        <w:rPr>
          <w:rFonts w:ascii="Times New Roman" w:eastAsiaTheme="minorHAnsi" w:hAnsi="Times New Roman" w:cs="Times New Roman"/>
          <w:sz w:val="24"/>
          <w:szCs w:val="24"/>
          <w:lang w:eastAsia="en-ID"/>
        </w:rPr>
        <w:t>Penelitian ini menggunakan pendekatan kuantitatif asosiatif, yang bertujuan untuk mengeksplorasi hubungan antara variabel-variabel yang ada, tanpa membandingkannya dengan variabel lainnya, sesuai dengan definisi yang diungkapkan oleh Sugiyono (2019). Penelitian ini dilaksanakan di SD Islam Darunnajah Jakarta pada wali murid baru tahun ajaran 2023/2024. Penelitian dimulai setelah izin penelitian dikeluarkan dan dijadwalkan berlangsung selama sekitar empat bulan, dengan satu bulan untuk pengumpulan data dan tiga bulan untuk pemrosesan, yang meliputi penyusunan skripsi dan bimbingan.</w:t>
      </w:r>
    </w:p>
    <w:p w14:paraId="1079D2F4" w14:textId="77777777" w:rsidR="009F5EA6" w:rsidRPr="009F5EA6" w:rsidRDefault="009F5EA6" w:rsidP="009F5EA6">
      <w:pPr>
        <w:spacing w:after="0" w:line="240" w:lineRule="auto"/>
        <w:ind w:firstLine="720"/>
        <w:jc w:val="both"/>
        <w:rPr>
          <w:rFonts w:ascii="Times New Roman" w:eastAsiaTheme="minorHAnsi" w:hAnsi="Times New Roman" w:cs="Times New Roman"/>
          <w:sz w:val="24"/>
          <w:szCs w:val="24"/>
          <w:lang w:eastAsia="en-ID"/>
        </w:rPr>
      </w:pPr>
      <w:r w:rsidRPr="009F5EA6">
        <w:rPr>
          <w:rFonts w:ascii="Times New Roman" w:eastAsiaTheme="minorHAnsi" w:hAnsi="Times New Roman" w:cs="Times New Roman"/>
          <w:sz w:val="24"/>
          <w:szCs w:val="24"/>
          <w:lang w:eastAsia="en-ID"/>
        </w:rPr>
        <w:t>Data primer dalam penelitian ini diperoleh melalui penyebaran angket kepada wali murid baru SD Islam Darunnajah Jakarta, sedangkan data sekunder diambil dari sumber-sumber yang sudah ada sebelumnya seperti jurnal, buku, dan referensi lain yang relevan. Populasi penelitian ini adalah seluruh wali murid baru kelas 1 di SD Islam Darunnajah Jakarta yang berjumlah 127 orang. Teknik pengambilan sampel menggunakan metode simple random sampling, yang dipilih dengan menggunakan rumus Slovin, menghasilkan sampel sebanyak 56 responden dengan tingkat kesalahan 5%.</w:t>
      </w:r>
    </w:p>
    <w:p w14:paraId="2C9EA26C" w14:textId="77777777" w:rsidR="009F5EA6" w:rsidRPr="009F5EA6" w:rsidRDefault="009F5EA6" w:rsidP="009F5EA6">
      <w:pPr>
        <w:spacing w:after="0" w:line="240" w:lineRule="auto"/>
        <w:ind w:firstLine="720"/>
        <w:jc w:val="both"/>
        <w:rPr>
          <w:rFonts w:ascii="Times New Roman" w:eastAsiaTheme="minorHAnsi" w:hAnsi="Times New Roman" w:cs="Times New Roman"/>
          <w:sz w:val="24"/>
          <w:szCs w:val="24"/>
          <w:lang w:eastAsia="en-ID"/>
        </w:rPr>
      </w:pPr>
      <w:r w:rsidRPr="009F5EA6">
        <w:rPr>
          <w:rFonts w:ascii="Times New Roman" w:eastAsiaTheme="minorHAnsi" w:hAnsi="Times New Roman" w:cs="Times New Roman"/>
          <w:sz w:val="24"/>
          <w:szCs w:val="24"/>
          <w:lang w:eastAsia="en-ID"/>
        </w:rPr>
        <w:t xml:space="preserve">Pengumpulan data dilakukan melalui observasi langsung di lokasi penelitian, pengisian kuesioner yang disebarkan melalui Google Form, serta studi pustaka untuk memperoleh teori-teori yang relevan. Dalam hal analisis data, penelitian ini menggunakan metode Structural Equation Modelling (SEM) dengan pendekatan Partial Least Square (PLS), yang memungkinkan analisis hubungan kompleks antar variabel yang dapat diobservasi maupun tidak. Evaluasi model pengukuran dilakukan dengan melihat validitas konvergen, validitas diskriminan, dan konsistensi </w:t>
      </w:r>
      <w:r w:rsidRPr="009F5EA6">
        <w:rPr>
          <w:rFonts w:ascii="Times New Roman" w:eastAsiaTheme="minorHAnsi" w:hAnsi="Times New Roman" w:cs="Times New Roman"/>
          <w:sz w:val="24"/>
          <w:szCs w:val="24"/>
          <w:lang w:eastAsia="en-ID"/>
        </w:rPr>
        <w:lastRenderedPageBreak/>
        <w:t>internal, serta penilaian model struktural dengan menggunakan indikator-indikator seperti koefisien determinasi (R²), koefisien jalur, dan nilai t-statistik.</w:t>
      </w:r>
    </w:p>
    <w:p w14:paraId="5CC9E386" w14:textId="77777777" w:rsidR="009F5EA6" w:rsidRPr="009F5EA6" w:rsidRDefault="009F5EA6" w:rsidP="009F5EA6">
      <w:pPr>
        <w:spacing w:after="0" w:line="240" w:lineRule="auto"/>
        <w:ind w:firstLine="720"/>
        <w:jc w:val="both"/>
        <w:rPr>
          <w:rFonts w:ascii="Times New Roman" w:eastAsiaTheme="minorHAnsi" w:hAnsi="Times New Roman" w:cs="Times New Roman"/>
          <w:sz w:val="24"/>
          <w:szCs w:val="24"/>
          <w:lang w:eastAsia="en-ID"/>
        </w:rPr>
      </w:pPr>
      <w:r w:rsidRPr="009F5EA6">
        <w:rPr>
          <w:rFonts w:ascii="Times New Roman" w:eastAsiaTheme="minorHAnsi" w:hAnsi="Times New Roman" w:cs="Times New Roman"/>
          <w:sz w:val="24"/>
          <w:szCs w:val="24"/>
          <w:lang w:eastAsia="en-ID"/>
        </w:rPr>
        <w:t>Variabel-variabel dalam penelitian ini meliputi sarana prasarana (X1), biaya (X2), dan lokasi (X3) sebagai variabel independen, sedangkan minat wali murid (Y) menjadi variabel dependen. Setiap variabel dioperasionalisasi dengan indikator-indikator yang dapat diamati, yang dirumuskan untuk memudahkan pengukuran dalam penelitian.</w:t>
      </w:r>
    </w:p>
    <w:p w14:paraId="482A60CC" w14:textId="77777777" w:rsidR="009F5EA6" w:rsidRPr="009F5EA6" w:rsidRDefault="009F5EA6" w:rsidP="009F5EA6">
      <w:pPr>
        <w:spacing w:after="0" w:line="240" w:lineRule="auto"/>
        <w:jc w:val="both"/>
        <w:rPr>
          <w:rFonts w:ascii="Times New Roman" w:eastAsiaTheme="minorHAnsi" w:hAnsi="Times New Roman" w:cs="Times New Roman"/>
          <w:b/>
          <w:bCs/>
          <w:iCs/>
          <w:sz w:val="24"/>
          <w:szCs w:val="24"/>
          <w:lang w:eastAsia="en-ID"/>
        </w:rPr>
      </w:pPr>
    </w:p>
    <w:p w14:paraId="5C43C357" w14:textId="77777777" w:rsidR="00A03067" w:rsidRPr="00DF7D51" w:rsidRDefault="00A03067" w:rsidP="00A03067">
      <w:pPr>
        <w:spacing w:after="0" w:line="360" w:lineRule="auto"/>
        <w:jc w:val="both"/>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t>Hasil dan Pembahasan</w:t>
      </w:r>
    </w:p>
    <w:p w14:paraId="2FE145E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Pada penelitian ini, data dikumpulkan melalui penyebaran kuesioner kepada 96 responden yang memiliki berbagai karakteristik, seperti jenis kelamin, usia, dan beberapa pertanyaan yang relevan dengan indikator yang ada. Hasil uji deskriptif responden menunjukkan bahwa mayoritas responden berada pada rentang usia 25-30 tahun (28,7%), diikuti oleh kelompok usia 36-40 tahun (20,8%), serta kelompok usia 31-35 tahun dan 41-45 tahun yang masing-masing memiliki proporsi 17,8%. Berdasarkan data domisili, mayoritas responden berdomisili di Jakarta Selatan (74,3%), dengan responden lainnya berasal dari daerah seperti Tangerang Kota dan Tangerang Selatan (18,7%), serta sebagian kecil dari Jakarta Timur, Jakarta Utara, dan Jakarta Pusat (masing-masing 1%). Selain itu, mengenai riwayat pendidikan, mayoritas responden telah menyelesaikan pendidikan S1 (40,6%), diikuti oleh responden yang lulus SMA (32,7%), serta sebagian lainnya dengan pendidikan S2 (13,8%) dan S3 (5,9%).</w:t>
      </w:r>
    </w:p>
    <w:p w14:paraId="7042D15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Deskripsi variabel penelitian bertujuan untuk menggali persepsi responden terhadap faktor-faktor yang mempengaruhi minat wali murid dalam menyekolahkan anaknya di SD Islam Darunnajah Jakarta. Berdasarkan hasil analisis data, variabel sarana prasarana menunjukkan rata-rata skor 4,249, yang mengindikasikan bahwa responden memiliki persepsi yang cukup tinggi terhadap sarana prasarana yang tersedia di sekolah. Indikator yang memperoleh skor tertinggi adalah penggunaan teknologi digital dalam kegiatan belajar mengajar (4,455), sementara indikator dengan skor terendah adalah ketersediaan buku dan sumber belajar di perpustakaan (4,000).</w:t>
      </w:r>
    </w:p>
    <w:p w14:paraId="4E6588B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Untuk variabel biaya, rata-rata skor adalah 4,236, yang menunjukkan bahwa persepsi responden terhadap biaya yang terlibat dalam proses pendidikan di SD Islam Darunnajah Jakarta juga cukup tinggi. Indikator dengan skor tertinggi adalah pengaruh waktu dan tenaga yang dikeluarkan untuk mengantar jemput anak sekolah (4,317), sedangkan indikator terendah adalah keputusan memilih sekolah yang tidak dipengaruhi oleh fasilitas kantin dan parkiran (4,158).</w:t>
      </w:r>
    </w:p>
    <w:p w14:paraId="283B930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Pada variabel lokasi, rata-rata skor adalah 4,334, yang menunjukkan bahwa responden memiliki persepsi positif terhadap lokasi SD Islam Darunnajah Jakarta. Indikator dengan skor tertinggi adalah strategi pemasaran sekolah yang mempengaruhi keputusan wali murid dalam memilih sekolah (4,416), sementara indikator dengan skor terendah adalah kondisi lalu lintas di sekitar sekolah (4,178).</w:t>
      </w:r>
    </w:p>
    <w:p w14:paraId="108346C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Terakhir, untuk variabel minat wali murid, rata-rata skor adalah 4,473, yang menunjukkan tingkat minat yang cukup tinggi dari wali murid dalam memilih SD Islam Darunnajah Jakarta. Indikator yang memperoleh skor tertinggi adalah pertimbangan terhadap keamanan dan keselamatan lingkungan sekolah (4,584), sedangkan indikator terendah adalah ketidakpuasan terhadap fasilitas pendukung belajar yang ada di sekolah (4,376).</w:t>
      </w:r>
    </w:p>
    <w:p w14:paraId="173E5F90" w14:textId="6B927606" w:rsid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Setelah mendeskripsikan variabel-variabel penelitian, tahapan selanjutnya adalah pengujian model menggunakan teknik PLS SEM (Partial Least Squares Structural Equation Modeling) yang dilakukan dengan aplikasi SmartPLS 3. PLS SEM merupakan metode yang efektif untuk menguji model teoritis yang kompleks dengan sampel yang cukup besar, seperti pada penelitian ini, yang menggunakan 96 responden. Dengan pendekatan ini, dapat dianalisis hubungan antar variabel secara mendalam untuk memahami faktor-faktor yang mempengaruhi minat wali murid dalam memilih SD Islam Darunnajah Jakarta.</w:t>
      </w:r>
    </w:p>
    <w:p w14:paraId="6CC6C162" w14:textId="77777777" w:rsidR="00D2612C" w:rsidRPr="009F5EA6" w:rsidRDefault="00D2612C" w:rsidP="009F5EA6">
      <w:pPr>
        <w:spacing w:after="0" w:line="240" w:lineRule="auto"/>
        <w:ind w:firstLine="720"/>
        <w:jc w:val="both"/>
        <w:rPr>
          <w:rFonts w:ascii="Times New Roman" w:hAnsi="Times New Roman" w:cs="Times New Roman"/>
          <w:sz w:val="24"/>
          <w:szCs w:val="24"/>
          <w:lang w:eastAsia="en-ID"/>
        </w:rPr>
      </w:pPr>
    </w:p>
    <w:p w14:paraId="4EE4DE0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p w14:paraId="3D2737D2" w14:textId="77777777" w:rsidR="009F5EA6" w:rsidRPr="009F5EA6" w:rsidRDefault="009F5EA6" w:rsidP="00D2612C">
      <w:pPr>
        <w:numPr>
          <w:ilvl w:val="5"/>
          <w:numId w:val="14"/>
        </w:numPr>
        <w:tabs>
          <w:tab w:val="clear" w:pos="5237"/>
          <w:tab w:val="left" w:pos="284"/>
        </w:tabs>
        <w:spacing w:after="0" w:line="240" w:lineRule="auto"/>
        <w:ind w:left="-426" w:firstLine="426"/>
        <w:jc w:val="both"/>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lastRenderedPageBreak/>
        <w:t xml:space="preserve">Pengujian </w:t>
      </w:r>
      <w:r w:rsidRPr="009F5EA6">
        <w:rPr>
          <w:rFonts w:ascii="Times New Roman" w:hAnsi="Times New Roman" w:cs="Times New Roman"/>
          <w:b/>
          <w:i/>
          <w:sz w:val="24"/>
          <w:szCs w:val="24"/>
          <w:lang w:eastAsia="en-ID"/>
        </w:rPr>
        <w:t>Outer Model (Measurement Model)</w:t>
      </w:r>
    </w:p>
    <w:p w14:paraId="0B2D85A9" w14:textId="1E9E632B" w:rsidR="009F5EA6" w:rsidRPr="009F5EA6" w:rsidRDefault="009F5EA6" w:rsidP="00D2612C">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eastAsia="en-ID"/>
        </w:rPr>
        <w:t xml:space="preserve">Pengujian </w:t>
      </w:r>
      <w:r w:rsidRPr="009F5EA6">
        <w:rPr>
          <w:rFonts w:ascii="Times New Roman" w:hAnsi="Times New Roman" w:cs="Times New Roman"/>
          <w:i/>
          <w:sz w:val="24"/>
          <w:szCs w:val="24"/>
          <w:lang w:eastAsia="en-ID"/>
        </w:rPr>
        <w:t xml:space="preserve">outer model </w:t>
      </w:r>
      <w:r w:rsidRPr="009F5EA6">
        <w:rPr>
          <w:rFonts w:ascii="Times New Roman" w:hAnsi="Times New Roman" w:cs="Times New Roman"/>
          <w:sz w:val="24"/>
          <w:szCs w:val="24"/>
          <w:lang w:eastAsia="en-ID"/>
        </w:rPr>
        <w:t xml:space="preserve">bertujuan untuk menilai validitas dan reliabilitas indikator-indikator yang membentuk konstruk laten dalam penelitian ini. Secara konseptual, semua konstruk dalam model penelitian ini diukur menggunakan indikator reflektif. Validitas diukur dengan menggunakan convergent validity dan discriminant validity, sementara reliabilitas konstruk diukur dengan composite reliability (Saputra, 2018). </w:t>
      </w:r>
      <w:r w:rsidR="00D2612C">
        <w:rPr>
          <w:rFonts w:ascii="Times New Roman" w:hAnsi="Times New Roman" w:cs="Times New Roman"/>
          <w:sz w:val="24"/>
          <w:szCs w:val="24"/>
          <w:lang w:val="en-US" w:eastAsia="en-ID"/>
        </w:rPr>
        <w:t xml:space="preserve">  </w:t>
      </w:r>
    </w:p>
    <w:p w14:paraId="6C6D5971" w14:textId="77777777" w:rsidR="009F5EA6" w:rsidRPr="009F5EA6" w:rsidRDefault="009F5EA6" w:rsidP="00D517EB">
      <w:pPr>
        <w:numPr>
          <w:ilvl w:val="1"/>
          <w:numId w:val="15"/>
        </w:numPr>
        <w:tabs>
          <w:tab w:val="left" w:pos="284"/>
        </w:tabs>
        <w:spacing w:after="0" w:line="240" w:lineRule="auto"/>
        <w:ind w:left="1134" w:hanging="1134"/>
        <w:jc w:val="both"/>
        <w:rPr>
          <w:rFonts w:ascii="Times New Roman" w:hAnsi="Times New Roman" w:cs="Times New Roman"/>
          <w:b/>
          <w:i/>
          <w:sz w:val="24"/>
          <w:szCs w:val="24"/>
          <w:lang w:eastAsia="en-ID"/>
        </w:rPr>
      </w:pPr>
      <w:r w:rsidRPr="009F5EA6">
        <w:rPr>
          <w:rFonts w:ascii="Times New Roman" w:hAnsi="Times New Roman" w:cs="Times New Roman"/>
          <w:b/>
          <w:i/>
          <w:sz w:val="24"/>
          <w:szCs w:val="24"/>
          <w:lang w:eastAsia="en-ID"/>
        </w:rPr>
        <w:t>Convergent Validity</w:t>
      </w:r>
    </w:p>
    <w:p w14:paraId="3A0D34F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i/>
          <w:sz w:val="24"/>
          <w:szCs w:val="24"/>
          <w:lang w:eastAsia="en-ID"/>
        </w:rPr>
        <w:t xml:space="preserve">Convergent Validity </w:t>
      </w:r>
      <w:r w:rsidRPr="009F5EA6">
        <w:rPr>
          <w:rFonts w:ascii="Times New Roman" w:hAnsi="Times New Roman" w:cs="Times New Roman"/>
          <w:sz w:val="24"/>
          <w:szCs w:val="24"/>
          <w:lang w:eastAsia="en-ID"/>
        </w:rPr>
        <w:t xml:space="preserve">untuk model pengukuran dengan indikator reflektif dinilai berdasarkan korelasi antara skor item atau komponen yang diestimasi menggunakan software SmartPLS 3. Dalam penelitian ini, nilai ambang batas untuk </w:t>
      </w:r>
      <w:r w:rsidRPr="009F5EA6">
        <w:rPr>
          <w:rFonts w:ascii="Times New Roman" w:hAnsi="Times New Roman" w:cs="Times New Roman"/>
          <w:i/>
          <w:sz w:val="24"/>
          <w:szCs w:val="24"/>
          <w:lang w:eastAsia="en-ID"/>
        </w:rPr>
        <w:t xml:space="preserve">loading factor </w:t>
      </w:r>
      <w:r w:rsidRPr="009F5EA6">
        <w:rPr>
          <w:rFonts w:ascii="Times New Roman" w:hAnsi="Times New Roman" w:cs="Times New Roman"/>
          <w:sz w:val="24"/>
          <w:szCs w:val="24"/>
          <w:lang w:eastAsia="en-ID"/>
        </w:rPr>
        <w:t>adalah 0,7. Disarankan nilai AVE yang lebih tinggi, yaitu minimal 0,7. Hal ini karena AVE yang lebih tinggi menunjukan bahwa konstruk laten lebih kuat dalam mencerminkan indikator-indikatornya, sehingga meningkatkan keandalan hasil penelitian (Saputra, 2018).</w:t>
      </w:r>
    </w:p>
    <w:p w14:paraId="27B5DDBF" w14:textId="77777777" w:rsidR="009F5EA6" w:rsidRPr="009F5EA6" w:rsidRDefault="009F5EA6" w:rsidP="00D517EB">
      <w:pPr>
        <w:numPr>
          <w:ilvl w:val="1"/>
          <w:numId w:val="15"/>
        </w:numPr>
        <w:spacing w:after="0" w:line="240" w:lineRule="auto"/>
        <w:ind w:left="284" w:hanging="284"/>
        <w:jc w:val="both"/>
        <w:rPr>
          <w:rFonts w:ascii="Times New Roman" w:hAnsi="Times New Roman" w:cs="Times New Roman"/>
          <w:b/>
          <w:sz w:val="24"/>
          <w:szCs w:val="24"/>
          <w:lang w:eastAsia="en-ID"/>
        </w:rPr>
      </w:pPr>
      <w:r w:rsidRPr="009F5EA6">
        <w:rPr>
          <w:rFonts w:ascii="Times New Roman" w:hAnsi="Times New Roman" w:cs="Times New Roman"/>
          <w:b/>
          <w:i/>
          <w:sz w:val="24"/>
          <w:szCs w:val="24"/>
          <w:lang w:eastAsia="en-ID"/>
        </w:rPr>
        <w:t>Discriminant Validity</w:t>
      </w:r>
    </w:p>
    <w:p w14:paraId="07089F1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Pada penelitian ini, </w:t>
      </w:r>
      <w:r w:rsidRPr="009F5EA6">
        <w:rPr>
          <w:rFonts w:ascii="Times New Roman" w:hAnsi="Times New Roman" w:cs="Times New Roman"/>
          <w:i/>
          <w:sz w:val="24"/>
          <w:szCs w:val="24"/>
          <w:lang w:eastAsia="en-ID"/>
        </w:rPr>
        <w:t xml:space="preserve">discriminant validity </w:t>
      </w:r>
      <w:r w:rsidRPr="009F5EA6">
        <w:rPr>
          <w:rFonts w:ascii="Times New Roman" w:hAnsi="Times New Roman" w:cs="Times New Roman"/>
          <w:sz w:val="24"/>
          <w:szCs w:val="24"/>
          <w:lang w:eastAsia="en-ID"/>
        </w:rPr>
        <w:t xml:space="preserve">dari model pengukuran reflektif dinilai berdasarkan analisis </w:t>
      </w:r>
      <w:r w:rsidRPr="009F5EA6">
        <w:rPr>
          <w:rFonts w:ascii="Times New Roman" w:hAnsi="Times New Roman" w:cs="Times New Roman"/>
          <w:i/>
          <w:sz w:val="24"/>
          <w:szCs w:val="24"/>
          <w:lang w:eastAsia="en-ID"/>
        </w:rPr>
        <w:t xml:space="preserve">outer loading, </w:t>
      </w:r>
      <w:r w:rsidRPr="009F5EA6">
        <w:rPr>
          <w:rFonts w:ascii="Times New Roman" w:hAnsi="Times New Roman" w:cs="Times New Roman"/>
          <w:sz w:val="24"/>
          <w:szCs w:val="24"/>
          <w:lang w:eastAsia="en-ID"/>
        </w:rPr>
        <w:t>sebagaimana tercatat dalam tabel 4.8 sesuai dengan panduan (Saputra, 2018) dengan cara membandingkan dengan nilai lain. Dengan standar nilai untuk setiap konstruk harus lebih besar 0,7.</w:t>
      </w:r>
    </w:p>
    <w:p w14:paraId="70CBD96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Berikut ini adalah hasil pengolahan data pertama berdasarkan 4 variabel dengan jumlah 42 pertanyaan :</w:t>
      </w:r>
    </w:p>
    <w:p w14:paraId="575FDFB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p w14:paraId="141567A3" w14:textId="2FED3572" w:rsidR="009F5EA6" w:rsidRPr="009F5EA6" w:rsidRDefault="009F5EA6" w:rsidP="00D517EB">
      <w:pPr>
        <w:spacing w:after="0" w:line="240" w:lineRule="auto"/>
        <w:ind w:firstLine="720"/>
        <w:jc w:val="center"/>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Tabel</w:t>
      </w:r>
      <w:r w:rsidR="00D517EB">
        <w:rPr>
          <w:rFonts w:ascii="Times New Roman" w:hAnsi="Times New Roman" w:cs="Times New Roman"/>
          <w:b/>
          <w:sz w:val="24"/>
          <w:szCs w:val="24"/>
          <w:lang w:val="en-US" w:eastAsia="en-ID"/>
        </w:rPr>
        <w:t xml:space="preserve"> 1.2</w:t>
      </w:r>
      <w:r w:rsidRPr="009F5EA6">
        <w:rPr>
          <w:rFonts w:ascii="Times New Roman" w:hAnsi="Times New Roman" w:cs="Times New Roman"/>
          <w:b/>
          <w:sz w:val="24"/>
          <w:szCs w:val="24"/>
          <w:lang w:eastAsia="en-ID"/>
        </w:rPr>
        <w:t xml:space="preserve"> Hasil Outer Loading (Awal)</w:t>
      </w:r>
    </w:p>
    <w:tbl>
      <w:tblPr>
        <w:tblW w:w="7690" w:type="dxa"/>
        <w:jc w:val="center"/>
        <w:tblLook w:val="04A0" w:firstRow="1" w:lastRow="0" w:firstColumn="1" w:lastColumn="0" w:noHBand="0" w:noVBand="1"/>
      </w:tblPr>
      <w:tblGrid>
        <w:gridCol w:w="1620"/>
        <w:gridCol w:w="1458"/>
        <w:gridCol w:w="1582"/>
        <w:gridCol w:w="1476"/>
        <w:gridCol w:w="1660"/>
      </w:tblGrid>
      <w:tr w:rsidR="009F5EA6" w:rsidRPr="009F5EA6" w14:paraId="0D080008" w14:textId="77777777" w:rsidTr="00D517EB">
        <w:trPr>
          <w:trHeight w:val="600"/>
          <w:tblHeader/>
          <w:jc w:val="center"/>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1435A5FE" w14:textId="77777777" w:rsidR="009F5EA6" w:rsidRPr="009F5EA6" w:rsidRDefault="009F5EA6" w:rsidP="00D517EB">
            <w:pPr>
              <w:spacing w:after="0" w:line="240" w:lineRule="auto"/>
              <w:ind w:firstLine="174"/>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Variabel</w:t>
            </w:r>
          </w:p>
        </w:tc>
        <w:tc>
          <w:tcPr>
            <w:tcW w:w="1352" w:type="dxa"/>
            <w:tcBorders>
              <w:top w:val="single" w:sz="4" w:space="0" w:color="auto"/>
              <w:left w:val="nil"/>
              <w:bottom w:val="single" w:sz="4" w:space="0" w:color="auto"/>
              <w:right w:val="single" w:sz="4" w:space="0" w:color="auto"/>
            </w:tcBorders>
            <w:noWrap/>
            <w:vAlign w:val="center"/>
            <w:hideMark/>
          </w:tcPr>
          <w:p w14:paraId="692DC994" w14:textId="77777777" w:rsidR="009F5EA6" w:rsidRPr="009F5EA6" w:rsidRDefault="009F5EA6" w:rsidP="00D517EB">
            <w:pPr>
              <w:spacing w:after="0" w:line="240" w:lineRule="auto"/>
              <w:ind w:firstLine="255"/>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Indikator</w:t>
            </w:r>
          </w:p>
        </w:tc>
        <w:tc>
          <w:tcPr>
            <w:tcW w:w="1582" w:type="dxa"/>
            <w:tcBorders>
              <w:top w:val="single" w:sz="4" w:space="0" w:color="auto"/>
              <w:left w:val="nil"/>
              <w:bottom w:val="single" w:sz="4" w:space="0" w:color="auto"/>
              <w:right w:val="single" w:sz="4" w:space="0" w:color="auto"/>
            </w:tcBorders>
            <w:vAlign w:val="center"/>
            <w:hideMark/>
          </w:tcPr>
          <w:p w14:paraId="1C9B1779" w14:textId="77777777" w:rsidR="009F5EA6" w:rsidRPr="009F5EA6" w:rsidRDefault="009F5EA6" w:rsidP="00D517EB">
            <w:pPr>
              <w:spacing w:after="0" w:line="240" w:lineRule="auto"/>
              <w:ind w:firstLine="71"/>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Loading Factor</w:t>
            </w:r>
          </w:p>
        </w:tc>
        <w:tc>
          <w:tcPr>
            <w:tcW w:w="1476" w:type="dxa"/>
            <w:tcBorders>
              <w:top w:val="single" w:sz="4" w:space="0" w:color="auto"/>
              <w:left w:val="nil"/>
              <w:bottom w:val="single" w:sz="4" w:space="0" w:color="auto"/>
              <w:right w:val="single" w:sz="4" w:space="0" w:color="auto"/>
            </w:tcBorders>
            <w:vAlign w:val="center"/>
            <w:hideMark/>
          </w:tcPr>
          <w:p w14:paraId="04E0353B" w14:textId="77777777" w:rsidR="009F5EA6" w:rsidRPr="009F5EA6" w:rsidRDefault="009F5EA6" w:rsidP="00D517EB">
            <w:pPr>
              <w:spacing w:after="0" w:line="240" w:lineRule="auto"/>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Rule of Thumb</w:t>
            </w:r>
          </w:p>
        </w:tc>
        <w:tc>
          <w:tcPr>
            <w:tcW w:w="1660" w:type="dxa"/>
            <w:tcBorders>
              <w:top w:val="single" w:sz="4" w:space="0" w:color="auto"/>
              <w:left w:val="nil"/>
              <w:bottom w:val="single" w:sz="4" w:space="0" w:color="auto"/>
              <w:right w:val="single" w:sz="4" w:space="0" w:color="auto"/>
            </w:tcBorders>
            <w:noWrap/>
            <w:vAlign w:val="center"/>
            <w:hideMark/>
          </w:tcPr>
          <w:p w14:paraId="2866DBB9" w14:textId="77777777" w:rsidR="009F5EA6" w:rsidRPr="009F5EA6" w:rsidRDefault="009F5EA6" w:rsidP="00D517EB">
            <w:pPr>
              <w:spacing w:after="0" w:line="240" w:lineRule="auto"/>
              <w:ind w:firstLine="97"/>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Signifikan</w:t>
            </w:r>
          </w:p>
        </w:tc>
      </w:tr>
      <w:tr w:rsidR="009F5EA6" w:rsidRPr="009F5EA6" w14:paraId="06B7554C" w14:textId="77777777" w:rsidTr="00D517EB">
        <w:trPr>
          <w:trHeight w:val="310"/>
          <w:jc w:val="center"/>
        </w:trPr>
        <w:tc>
          <w:tcPr>
            <w:tcW w:w="1620" w:type="dxa"/>
            <w:vMerge w:val="restart"/>
            <w:tcBorders>
              <w:top w:val="nil"/>
              <w:left w:val="single" w:sz="4" w:space="0" w:color="auto"/>
              <w:bottom w:val="single" w:sz="4" w:space="0" w:color="auto"/>
              <w:right w:val="single" w:sz="4" w:space="0" w:color="auto"/>
            </w:tcBorders>
            <w:vAlign w:val="center"/>
            <w:hideMark/>
          </w:tcPr>
          <w:p w14:paraId="06F5F2C0"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Sarana Prasarana</w:t>
            </w:r>
          </w:p>
        </w:tc>
        <w:tc>
          <w:tcPr>
            <w:tcW w:w="1352" w:type="dxa"/>
            <w:tcBorders>
              <w:top w:val="nil"/>
              <w:left w:val="nil"/>
              <w:bottom w:val="single" w:sz="4" w:space="0" w:color="auto"/>
              <w:right w:val="single" w:sz="4" w:space="0" w:color="auto"/>
            </w:tcBorders>
            <w:noWrap/>
            <w:vAlign w:val="bottom"/>
            <w:hideMark/>
          </w:tcPr>
          <w:p w14:paraId="246E59F0"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1</w:t>
            </w:r>
          </w:p>
        </w:tc>
        <w:tc>
          <w:tcPr>
            <w:tcW w:w="1582" w:type="dxa"/>
            <w:tcBorders>
              <w:top w:val="nil"/>
              <w:left w:val="nil"/>
              <w:bottom w:val="single" w:sz="4" w:space="0" w:color="auto"/>
              <w:right w:val="single" w:sz="4" w:space="0" w:color="auto"/>
            </w:tcBorders>
            <w:noWrap/>
            <w:vAlign w:val="center"/>
            <w:hideMark/>
          </w:tcPr>
          <w:p w14:paraId="387D09C8"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0.524</w:t>
            </w:r>
          </w:p>
        </w:tc>
        <w:tc>
          <w:tcPr>
            <w:tcW w:w="1476" w:type="dxa"/>
            <w:tcBorders>
              <w:top w:val="nil"/>
              <w:left w:val="nil"/>
              <w:bottom w:val="single" w:sz="4" w:space="0" w:color="auto"/>
              <w:right w:val="single" w:sz="4" w:space="0" w:color="auto"/>
            </w:tcBorders>
            <w:noWrap/>
            <w:vAlign w:val="center"/>
            <w:hideMark/>
          </w:tcPr>
          <w:p w14:paraId="2FECFCF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31B1A297"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79ADCEBB"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4250014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24EC5C3"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2</w:t>
            </w:r>
          </w:p>
        </w:tc>
        <w:tc>
          <w:tcPr>
            <w:tcW w:w="1582" w:type="dxa"/>
            <w:tcBorders>
              <w:top w:val="nil"/>
              <w:left w:val="nil"/>
              <w:bottom w:val="single" w:sz="4" w:space="0" w:color="auto"/>
              <w:right w:val="single" w:sz="4" w:space="0" w:color="auto"/>
            </w:tcBorders>
            <w:shd w:val="clear" w:color="000000" w:fill="FFFFFF"/>
            <w:noWrap/>
            <w:vAlign w:val="center"/>
            <w:hideMark/>
          </w:tcPr>
          <w:p w14:paraId="730574B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0.594</w:t>
            </w:r>
          </w:p>
        </w:tc>
        <w:tc>
          <w:tcPr>
            <w:tcW w:w="1476" w:type="dxa"/>
            <w:tcBorders>
              <w:top w:val="nil"/>
              <w:left w:val="nil"/>
              <w:bottom w:val="single" w:sz="4" w:space="0" w:color="auto"/>
              <w:right w:val="single" w:sz="4" w:space="0" w:color="auto"/>
            </w:tcBorders>
            <w:noWrap/>
            <w:vAlign w:val="center"/>
            <w:hideMark/>
          </w:tcPr>
          <w:p w14:paraId="335ACCF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3D762D1F" w14:textId="77777777" w:rsidR="009F5EA6" w:rsidRPr="009F5EA6" w:rsidRDefault="009F5EA6" w:rsidP="00D517EB">
            <w:pPr>
              <w:spacing w:after="0" w:line="240" w:lineRule="auto"/>
              <w:ind w:firstLine="97"/>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386346D9"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BE0DF4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CE2B708"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3</w:t>
            </w:r>
          </w:p>
        </w:tc>
        <w:tc>
          <w:tcPr>
            <w:tcW w:w="1582" w:type="dxa"/>
            <w:tcBorders>
              <w:top w:val="nil"/>
              <w:left w:val="nil"/>
              <w:bottom w:val="single" w:sz="4" w:space="0" w:color="auto"/>
              <w:right w:val="single" w:sz="4" w:space="0" w:color="auto"/>
            </w:tcBorders>
            <w:shd w:val="clear" w:color="000000" w:fill="FFFFFF"/>
            <w:noWrap/>
            <w:vAlign w:val="center"/>
            <w:hideMark/>
          </w:tcPr>
          <w:p w14:paraId="40947AA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0.722</w:t>
            </w:r>
          </w:p>
        </w:tc>
        <w:tc>
          <w:tcPr>
            <w:tcW w:w="1476" w:type="dxa"/>
            <w:tcBorders>
              <w:top w:val="nil"/>
              <w:left w:val="nil"/>
              <w:bottom w:val="single" w:sz="4" w:space="0" w:color="auto"/>
              <w:right w:val="single" w:sz="4" w:space="0" w:color="auto"/>
            </w:tcBorders>
            <w:noWrap/>
            <w:vAlign w:val="center"/>
            <w:hideMark/>
          </w:tcPr>
          <w:p w14:paraId="1B3172B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309C1F9"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6BFF1185"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3A1C10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7F782833"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4</w:t>
            </w:r>
          </w:p>
        </w:tc>
        <w:tc>
          <w:tcPr>
            <w:tcW w:w="1582" w:type="dxa"/>
            <w:tcBorders>
              <w:top w:val="nil"/>
              <w:left w:val="nil"/>
              <w:bottom w:val="single" w:sz="4" w:space="0" w:color="auto"/>
              <w:right w:val="single" w:sz="4" w:space="0" w:color="auto"/>
            </w:tcBorders>
            <w:shd w:val="clear" w:color="000000" w:fill="FFFFFF"/>
            <w:noWrap/>
            <w:vAlign w:val="center"/>
            <w:hideMark/>
          </w:tcPr>
          <w:p w14:paraId="3FAB1ED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0.541</w:t>
            </w:r>
          </w:p>
        </w:tc>
        <w:tc>
          <w:tcPr>
            <w:tcW w:w="1476" w:type="dxa"/>
            <w:tcBorders>
              <w:top w:val="nil"/>
              <w:left w:val="nil"/>
              <w:bottom w:val="single" w:sz="4" w:space="0" w:color="auto"/>
              <w:right w:val="single" w:sz="4" w:space="0" w:color="auto"/>
            </w:tcBorders>
            <w:noWrap/>
            <w:vAlign w:val="center"/>
            <w:hideMark/>
          </w:tcPr>
          <w:p w14:paraId="22CC0BAF"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8E8F4AC" w14:textId="77777777" w:rsidR="009F5EA6" w:rsidRPr="009F5EA6" w:rsidRDefault="009F5EA6" w:rsidP="00D517EB">
            <w:pPr>
              <w:spacing w:after="0" w:line="240" w:lineRule="auto"/>
              <w:ind w:firstLine="97"/>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496E3BA1"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3500D8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2123072D"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5</w:t>
            </w:r>
          </w:p>
        </w:tc>
        <w:tc>
          <w:tcPr>
            <w:tcW w:w="1582" w:type="dxa"/>
            <w:tcBorders>
              <w:top w:val="nil"/>
              <w:left w:val="nil"/>
              <w:bottom w:val="single" w:sz="4" w:space="0" w:color="auto"/>
              <w:right w:val="single" w:sz="4" w:space="0" w:color="auto"/>
            </w:tcBorders>
            <w:shd w:val="clear" w:color="000000" w:fill="FFFFFF"/>
            <w:noWrap/>
            <w:vAlign w:val="center"/>
            <w:hideMark/>
          </w:tcPr>
          <w:p w14:paraId="57D6FFBF"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0.671</w:t>
            </w:r>
          </w:p>
        </w:tc>
        <w:tc>
          <w:tcPr>
            <w:tcW w:w="1476" w:type="dxa"/>
            <w:tcBorders>
              <w:top w:val="nil"/>
              <w:left w:val="nil"/>
              <w:bottom w:val="single" w:sz="4" w:space="0" w:color="auto"/>
              <w:right w:val="single" w:sz="4" w:space="0" w:color="auto"/>
            </w:tcBorders>
            <w:noWrap/>
            <w:vAlign w:val="center"/>
            <w:hideMark/>
          </w:tcPr>
          <w:p w14:paraId="6E1E1747"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136FF748" w14:textId="77777777" w:rsidR="009F5EA6" w:rsidRPr="009F5EA6" w:rsidRDefault="009F5EA6" w:rsidP="00D517EB">
            <w:pPr>
              <w:spacing w:after="0" w:line="240" w:lineRule="auto"/>
              <w:ind w:firstLine="97"/>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2874AE8B"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4F26B5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030D29B3" w14:textId="77777777" w:rsidR="009F5EA6" w:rsidRPr="009F5EA6" w:rsidRDefault="009F5EA6" w:rsidP="00D517EB">
            <w:pPr>
              <w:spacing w:after="0" w:line="240" w:lineRule="auto"/>
              <w:ind w:hanging="879"/>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6</w:t>
            </w:r>
          </w:p>
        </w:tc>
        <w:tc>
          <w:tcPr>
            <w:tcW w:w="1582" w:type="dxa"/>
            <w:tcBorders>
              <w:top w:val="nil"/>
              <w:left w:val="nil"/>
              <w:bottom w:val="single" w:sz="4" w:space="0" w:color="auto"/>
              <w:right w:val="single" w:sz="4" w:space="0" w:color="auto"/>
            </w:tcBorders>
            <w:shd w:val="clear" w:color="000000" w:fill="FFFFFF"/>
            <w:noWrap/>
            <w:vAlign w:val="center"/>
            <w:hideMark/>
          </w:tcPr>
          <w:p w14:paraId="2B056EE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0.774</w:t>
            </w:r>
          </w:p>
        </w:tc>
        <w:tc>
          <w:tcPr>
            <w:tcW w:w="1476" w:type="dxa"/>
            <w:tcBorders>
              <w:top w:val="nil"/>
              <w:left w:val="nil"/>
              <w:bottom w:val="single" w:sz="4" w:space="0" w:color="auto"/>
              <w:right w:val="single" w:sz="4" w:space="0" w:color="auto"/>
            </w:tcBorders>
            <w:noWrap/>
            <w:vAlign w:val="center"/>
            <w:hideMark/>
          </w:tcPr>
          <w:p w14:paraId="0A7B5FB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3A13E63E"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152D274"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F58D20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2D7F2879"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7</w:t>
            </w:r>
          </w:p>
        </w:tc>
        <w:tc>
          <w:tcPr>
            <w:tcW w:w="1582" w:type="dxa"/>
            <w:tcBorders>
              <w:top w:val="nil"/>
              <w:left w:val="nil"/>
              <w:bottom w:val="single" w:sz="4" w:space="0" w:color="auto"/>
              <w:right w:val="single" w:sz="4" w:space="0" w:color="auto"/>
            </w:tcBorders>
            <w:shd w:val="clear" w:color="000000" w:fill="FFFFFF"/>
            <w:noWrap/>
            <w:vAlign w:val="center"/>
            <w:hideMark/>
          </w:tcPr>
          <w:p w14:paraId="02406514"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0.801</w:t>
            </w:r>
          </w:p>
        </w:tc>
        <w:tc>
          <w:tcPr>
            <w:tcW w:w="1476" w:type="dxa"/>
            <w:tcBorders>
              <w:top w:val="nil"/>
              <w:left w:val="nil"/>
              <w:bottom w:val="single" w:sz="4" w:space="0" w:color="auto"/>
              <w:right w:val="single" w:sz="4" w:space="0" w:color="auto"/>
            </w:tcBorders>
            <w:noWrap/>
            <w:vAlign w:val="center"/>
            <w:hideMark/>
          </w:tcPr>
          <w:p w14:paraId="7B726FC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0380CE0"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672D7095"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1608754"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7F347D86"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8</w:t>
            </w:r>
          </w:p>
        </w:tc>
        <w:tc>
          <w:tcPr>
            <w:tcW w:w="1582" w:type="dxa"/>
            <w:tcBorders>
              <w:top w:val="nil"/>
              <w:left w:val="nil"/>
              <w:bottom w:val="single" w:sz="4" w:space="0" w:color="auto"/>
              <w:right w:val="single" w:sz="4" w:space="0" w:color="auto"/>
            </w:tcBorders>
            <w:shd w:val="clear" w:color="000000" w:fill="FFFFFF"/>
            <w:noWrap/>
            <w:vAlign w:val="center"/>
            <w:hideMark/>
          </w:tcPr>
          <w:p w14:paraId="1BC07FF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0.709</w:t>
            </w:r>
          </w:p>
        </w:tc>
        <w:tc>
          <w:tcPr>
            <w:tcW w:w="1476" w:type="dxa"/>
            <w:tcBorders>
              <w:top w:val="nil"/>
              <w:left w:val="nil"/>
              <w:bottom w:val="single" w:sz="4" w:space="0" w:color="auto"/>
              <w:right w:val="single" w:sz="4" w:space="0" w:color="auto"/>
            </w:tcBorders>
            <w:noWrap/>
            <w:vAlign w:val="center"/>
            <w:hideMark/>
          </w:tcPr>
          <w:p w14:paraId="42FA953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23BB221"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2E773F23"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544E0B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4E6E9FFB"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9</w:t>
            </w:r>
          </w:p>
        </w:tc>
        <w:tc>
          <w:tcPr>
            <w:tcW w:w="1582" w:type="dxa"/>
            <w:tcBorders>
              <w:top w:val="nil"/>
              <w:left w:val="nil"/>
              <w:bottom w:val="single" w:sz="4" w:space="0" w:color="auto"/>
              <w:right w:val="single" w:sz="4" w:space="0" w:color="auto"/>
            </w:tcBorders>
            <w:shd w:val="clear" w:color="000000" w:fill="FFFFFF"/>
            <w:noWrap/>
            <w:vAlign w:val="center"/>
            <w:hideMark/>
          </w:tcPr>
          <w:p w14:paraId="04FC3A8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0.736</w:t>
            </w:r>
          </w:p>
        </w:tc>
        <w:tc>
          <w:tcPr>
            <w:tcW w:w="1476" w:type="dxa"/>
            <w:tcBorders>
              <w:top w:val="nil"/>
              <w:left w:val="nil"/>
              <w:bottom w:val="single" w:sz="4" w:space="0" w:color="auto"/>
              <w:right w:val="single" w:sz="4" w:space="0" w:color="auto"/>
            </w:tcBorders>
            <w:noWrap/>
            <w:vAlign w:val="center"/>
            <w:hideMark/>
          </w:tcPr>
          <w:p w14:paraId="5B5EE8F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31B6ED1"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37ED0EF"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FBDFB2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2659E8E8"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10</w:t>
            </w:r>
          </w:p>
        </w:tc>
        <w:tc>
          <w:tcPr>
            <w:tcW w:w="1582" w:type="dxa"/>
            <w:tcBorders>
              <w:top w:val="nil"/>
              <w:left w:val="nil"/>
              <w:bottom w:val="single" w:sz="4" w:space="0" w:color="auto"/>
              <w:right w:val="single" w:sz="4" w:space="0" w:color="auto"/>
            </w:tcBorders>
            <w:shd w:val="clear" w:color="000000" w:fill="FFFFFF"/>
            <w:noWrap/>
            <w:vAlign w:val="center"/>
            <w:hideMark/>
          </w:tcPr>
          <w:p w14:paraId="6248D3E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0.765</w:t>
            </w:r>
          </w:p>
        </w:tc>
        <w:tc>
          <w:tcPr>
            <w:tcW w:w="1476" w:type="dxa"/>
            <w:tcBorders>
              <w:top w:val="nil"/>
              <w:left w:val="nil"/>
              <w:bottom w:val="single" w:sz="4" w:space="0" w:color="auto"/>
              <w:right w:val="single" w:sz="4" w:space="0" w:color="auto"/>
            </w:tcBorders>
            <w:noWrap/>
            <w:vAlign w:val="center"/>
            <w:hideMark/>
          </w:tcPr>
          <w:p w14:paraId="1EF6845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2409AC8"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02F7AF17"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322386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72DB214F"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11</w:t>
            </w:r>
          </w:p>
        </w:tc>
        <w:tc>
          <w:tcPr>
            <w:tcW w:w="1582" w:type="dxa"/>
            <w:tcBorders>
              <w:top w:val="nil"/>
              <w:left w:val="nil"/>
              <w:bottom w:val="single" w:sz="4" w:space="0" w:color="auto"/>
              <w:right w:val="single" w:sz="4" w:space="0" w:color="auto"/>
            </w:tcBorders>
            <w:shd w:val="clear" w:color="000000" w:fill="FFFFFF"/>
            <w:noWrap/>
            <w:vAlign w:val="center"/>
            <w:hideMark/>
          </w:tcPr>
          <w:p w14:paraId="5B99B5A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0.635</w:t>
            </w:r>
          </w:p>
        </w:tc>
        <w:tc>
          <w:tcPr>
            <w:tcW w:w="1476" w:type="dxa"/>
            <w:tcBorders>
              <w:top w:val="nil"/>
              <w:left w:val="nil"/>
              <w:bottom w:val="single" w:sz="4" w:space="0" w:color="auto"/>
              <w:right w:val="single" w:sz="4" w:space="0" w:color="auto"/>
            </w:tcBorders>
            <w:noWrap/>
            <w:vAlign w:val="center"/>
            <w:hideMark/>
          </w:tcPr>
          <w:p w14:paraId="32D9CAE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84A3C49"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2B3B5874"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7304AE6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5A40708"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12</w:t>
            </w:r>
          </w:p>
        </w:tc>
        <w:tc>
          <w:tcPr>
            <w:tcW w:w="1582" w:type="dxa"/>
            <w:tcBorders>
              <w:top w:val="nil"/>
              <w:left w:val="nil"/>
              <w:bottom w:val="single" w:sz="4" w:space="0" w:color="auto"/>
              <w:right w:val="single" w:sz="4" w:space="0" w:color="auto"/>
            </w:tcBorders>
            <w:shd w:val="clear" w:color="000000" w:fill="FFFFFF"/>
            <w:noWrap/>
            <w:vAlign w:val="center"/>
            <w:hideMark/>
          </w:tcPr>
          <w:p w14:paraId="50AE855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0.380</w:t>
            </w:r>
          </w:p>
        </w:tc>
        <w:tc>
          <w:tcPr>
            <w:tcW w:w="1476" w:type="dxa"/>
            <w:tcBorders>
              <w:top w:val="nil"/>
              <w:left w:val="nil"/>
              <w:bottom w:val="single" w:sz="4" w:space="0" w:color="auto"/>
              <w:right w:val="single" w:sz="4" w:space="0" w:color="auto"/>
            </w:tcBorders>
            <w:noWrap/>
            <w:vAlign w:val="center"/>
            <w:hideMark/>
          </w:tcPr>
          <w:p w14:paraId="523D2BDF"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FC8F3BD"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23B657FD" w14:textId="77777777" w:rsidTr="00D517E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1EBD15DC"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Biaya</w:t>
            </w:r>
          </w:p>
        </w:tc>
        <w:tc>
          <w:tcPr>
            <w:tcW w:w="1352" w:type="dxa"/>
            <w:tcBorders>
              <w:top w:val="nil"/>
              <w:left w:val="nil"/>
              <w:bottom w:val="single" w:sz="4" w:space="0" w:color="auto"/>
              <w:right w:val="single" w:sz="4" w:space="0" w:color="auto"/>
            </w:tcBorders>
            <w:noWrap/>
            <w:vAlign w:val="bottom"/>
            <w:hideMark/>
          </w:tcPr>
          <w:p w14:paraId="56FC69D8"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1</w:t>
            </w:r>
          </w:p>
        </w:tc>
        <w:tc>
          <w:tcPr>
            <w:tcW w:w="1582" w:type="dxa"/>
            <w:tcBorders>
              <w:top w:val="nil"/>
              <w:left w:val="nil"/>
              <w:bottom w:val="single" w:sz="4" w:space="0" w:color="auto"/>
              <w:right w:val="single" w:sz="4" w:space="0" w:color="auto"/>
            </w:tcBorders>
            <w:shd w:val="clear" w:color="000000" w:fill="FFFFFF"/>
            <w:noWrap/>
            <w:vAlign w:val="center"/>
            <w:hideMark/>
          </w:tcPr>
          <w:p w14:paraId="2C7563E7"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0.608</w:t>
            </w:r>
          </w:p>
        </w:tc>
        <w:tc>
          <w:tcPr>
            <w:tcW w:w="1476" w:type="dxa"/>
            <w:tcBorders>
              <w:top w:val="nil"/>
              <w:left w:val="nil"/>
              <w:bottom w:val="single" w:sz="4" w:space="0" w:color="auto"/>
              <w:right w:val="single" w:sz="4" w:space="0" w:color="auto"/>
            </w:tcBorders>
            <w:noWrap/>
            <w:vAlign w:val="center"/>
            <w:hideMark/>
          </w:tcPr>
          <w:p w14:paraId="2E8665F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5038947"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7B071615"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55A4DA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4625AE9"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2</w:t>
            </w:r>
          </w:p>
        </w:tc>
        <w:tc>
          <w:tcPr>
            <w:tcW w:w="1582" w:type="dxa"/>
            <w:tcBorders>
              <w:top w:val="nil"/>
              <w:left w:val="nil"/>
              <w:bottom w:val="single" w:sz="4" w:space="0" w:color="auto"/>
              <w:right w:val="single" w:sz="4" w:space="0" w:color="auto"/>
            </w:tcBorders>
            <w:shd w:val="clear" w:color="000000" w:fill="FFFFFF"/>
            <w:noWrap/>
            <w:vAlign w:val="center"/>
            <w:hideMark/>
          </w:tcPr>
          <w:p w14:paraId="1C46628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0.646</w:t>
            </w:r>
          </w:p>
        </w:tc>
        <w:tc>
          <w:tcPr>
            <w:tcW w:w="1476" w:type="dxa"/>
            <w:tcBorders>
              <w:top w:val="nil"/>
              <w:left w:val="nil"/>
              <w:bottom w:val="single" w:sz="4" w:space="0" w:color="auto"/>
              <w:right w:val="single" w:sz="4" w:space="0" w:color="auto"/>
            </w:tcBorders>
            <w:noWrap/>
            <w:vAlign w:val="center"/>
            <w:hideMark/>
          </w:tcPr>
          <w:p w14:paraId="533FA71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4BFB1951"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27723049"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9E725C7"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3A130C4"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3</w:t>
            </w:r>
          </w:p>
        </w:tc>
        <w:tc>
          <w:tcPr>
            <w:tcW w:w="1582" w:type="dxa"/>
            <w:tcBorders>
              <w:top w:val="nil"/>
              <w:left w:val="nil"/>
              <w:bottom w:val="single" w:sz="4" w:space="0" w:color="auto"/>
              <w:right w:val="single" w:sz="4" w:space="0" w:color="auto"/>
            </w:tcBorders>
            <w:shd w:val="clear" w:color="000000" w:fill="FFFFFF"/>
            <w:noWrap/>
            <w:vAlign w:val="center"/>
            <w:hideMark/>
          </w:tcPr>
          <w:p w14:paraId="29D89124"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0.659</w:t>
            </w:r>
          </w:p>
        </w:tc>
        <w:tc>
          <w:tcPr>
            <w:tcW w:w="1476" w:type="dxa"/>
            <w:tcBorders>
              <w:top w:val="nil"/>
              <w:left w:val="nil"/>
              <w:bottom w:val="single" w:sz="4" w:space="0" w:color="auto"/>
              <w:right w:val="single" w:sz="4" w:space="0" w:color="auto"/>
            </w:tcBorders>
            <w:noWrap/>
            <w:vAlign w:val="center"/>
            <w:hideMark/>
          </w:tcPr>
          <w:p w14:paraId="7444E5E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12357264"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07461BDB"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2B31EB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0CADFCD2"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4</w:t>
            </w:r>
          </w:p>
        </w:tc>
        <w:tc>
          <w:tcPr>
            <w:tcW w:w="1582" w:type="dxa"/>
            <w:tcBorders>
              <w:top w:val="nil"/>
              <w:left w:val="nil"/>
              <w:bottom w:val="single" w:sz="4" w:space="0" w:color="auto"/>
              <w:right w:val="single" w:sz="4" w:space="0" w:color="auto"/>
            </w:tcBorders>
            <w:shd w:val="clear" w:color="000000" w:fill="FFFFFF"/>
            <w:noWrap/>
            <w:vAlign w:val="center"/>
            <w:hideMark/>
          </w:tcPr>
          <w:p w14:paraId="09C8A97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0.707</w:t>
            </w:r>
          </w:p>
        </w:tc>
        <w:tc>
          <w:tcPr>
            <w:tcW w:w="1476" w:type="dxa"/>
            <w:tcBorders>
              <w:top w:val="nil"/>
              <w:left w:val="nil"/>
              <w:bottom w:val="single" w:sz="4" w:space="0" w:color="auto"/>
              <w:right w:val="single" w:sz="4" w:space="0" w:color="auto"/>
            </w:tcBorders>
            <w:noWrap/>
            <w:vAlign w:val="center"/>
            <w:hideMark/>
          </w:tcPr>
          <w:p w14:paraId="7219A493"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CCB88A5"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3D460E3"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7A741F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569AEE1C"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5</w:t>
            </w:r>
          </w:p>
        </w:tc>
        <w:tc>
          <w:tcPr>
            <w:tcW w:w="1582" w:type="dxa"/>
            <w:tcBorders>
              <w:top w:val="nil"/>
              <w:left w:val="nil"/>
              <w:bottom w:val="single" w:sz="4" w:space="0" w:color="auto"/>
              <w:right w:val="single" w:sz="4" w:space="0" w:color="auto"/>
            </w:tcBorders>
            <w:shd w:val="clear" w:color="000000" w:fill="FFFFFF"/>
            <w:noWrap/>
            <w:vAlign w:val="center"/>
            <w:hideMark/>
          </w:tcPr>
          <w:p w14:paraId="10AD7D4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0.621</w:t>
            </w:r>
          </w:p>
        </w:tc>
        <w:tc>
          <w:tcPr>
            <w:tcW w:w="1476" w:type="dxa"/>
            <w:tcBorders>
              <w:top w:val="nil"/>
              <w:left w:val="nil"/>
              <w:bottom w:val="single" w:sz="4" w:space="0" w:color="auto"/>
              <w:right w:val="single" w:sz="4" w:space="0" w:color="auto"/>
            </w:tcBorders>
            <w:noWrap/>
            <w:vAlign w:val="center"/>
            <w:hideMark/>
          </w:tcPr>
          <w:p w14:paraId="6AAC66E8"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2F4C91D"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10B88919"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7595A7F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0959EE8D"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6</w:t>
            </w:r>
          </w:p>
        </w:tc>
        <w:tc>
          <w:tcPr>
            <w:tcW w:w="1582" w:type="dxa"/>
            <w:tcBorders>
              <w:top w:val="nil"/>
              <w:left w:val="nil"/>
              <w:bottom w:val="single" w:sz="4" w:space="0" w:color="auto"/>
              <w:right w:val="single" w:sz="4" w:space="0" w:color="auto"/>
            </w:tcBorders>
            <w:shd w:val="clear" w:color="000000" w:fill="FFFFFF"/>
            <w:noWrap/>
            <w:vAlign w:val="center"/>
            <w:hideMark/>
          </w:tcPr>
          <w:p w14:paraId="5A214AB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0.762</w:t>
            </w:r>
          </w:p>
        </w:tc>
        <w:tc>
          <w:tcPr>
            <w:tcW w:w="1476" w:type="dxa"/>
            <w:tcBorders>
              <w:top w:val="nil"/>
              <w:left w:val="nil"/>
              <w:bottom w:val="single" w:sz="4" w:space="0" w:color="auto"/>
              <w:right w:val="single" w:sz="4" w:space="0" w:color="auto"/>
            </w:tcBorders>
            <w:noWrap/>
            <w:vAlign w:val="center"/>
            <w:hideMark/>
          </w:tcPr>
          <w:p w14:paraId="4A3B86B3"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8AB5A6A"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79F45FD6" w14:textId="77777777" w:rsidTr="00D517E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12704FD6" w14:textId="77777777" w:rsidR="009F5EA6" w:rsidRPr="009F5EA6" w:rsidRDefault="009F5EA6" w:rsidP="00D517EB">
            <w:pPr>
              <w:spacing w:after="0" w:line="240" w:lineRule="auto"/>
              <w:ind w:firstLine="457"/>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Lokasi</w:t>
            </w:r>
          </w:p>
        </w:tc>
        <w:tc>
          <w:tcPr>
            <w:tcW w:w="1352" w:type="dxa"/>
            <w:tcBorders>
              <w:top w:val="nil"/>
              <w:left w:val="nil"/>
              <w:bottom w:val="single" w:sz="4" w:space="0" w:color="auto"/>
              <w:right w:val="single" w:sz="4" w:space="0" w:color="auto"/>
            </w:tcBorders>
            <w:noWrap/>
            <w:vAlign w:val="bottom"/>
            <w:hideMark/>
          </w:tcPr>
          <w:p w14:paraId="79B390B7"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w:t>
            </w:r>
          </w:p>
        </w:tc>
        <w:tc>
          <w:tcPr>
            <w:tcW w:w="1582" w:type="dxa"/>
            <w:tcBorders>
              <w:top w:val="nil"/>
              <w:left w:val="nil"/>
              <w:bottom w:val="single" w:sz="4" w:space="0" w:color="auto"/>
              <w:right w:val="single" w:sz="4" w:space="0" w:color="auto"/>
            </w:tcBorders>
            <w:shd w:val="clear" w:color="000000" w:fill="FFFFFF"/>
            <w:noWrap/>
            <w:vAlign w:val="center"/>
            <w:hideMark/>
          </w:tcPr>
          <w:p w14:paraId="78C3C3B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0.459</w:t>
            </w:r>
          </w:p>
        </w:tc>
        <w:tc>
          <w:tcPr>
            <w:tcW w:w="1476" w:type="dxa"/>
            <w:tcBorders>
              <w:top w:val="nil"/>
              <w:left w:val="nil"/>
              <w:bottom w:val="single" w:sz="4" w:space="0" w:color="auto"/>
              <w:right w:val="single" w:sz="4" w:space="0" w:color="auto"/>
            </w:tcBorders>
            <w:noWrap/>
            <w:vAlign w:val="center"/>
            <w:hideMark/>
          </w:tcPr>
          <w:p w14:paraId="09388B2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93FA6F1"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0843BCC7"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F0D915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368DDFDF"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2</w:t>
            </w:r>
          </w:p>
        </w:tc>
        <w:tc>
          <w:tcPr>
            <w:tcW w:w="1582" w:type="dxa"/>
            <w:tcBorders>
              <w:top w:val="nil"/>
              <w:left w:val="nil"/>
              <w:bottom w:val="single" w:sz="4" w:space="0" w:color="auto"/>
              <w:right w:val="single" w:sz="4" w:space="0" w:color="auto"/>
            </w:tcBorders>
            <w:shd w:val="clear" w:color="000000" w:fill="FFFFFF"/>
            <w:noWrap/>
            <w:vAlign w:val="center"/>
            <w:hideMark/>
          </w:tcPr>
          <w:p w14:paraId="7BD22DFF"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0.413</w:t>
            </w:r>
          </w:p>
        </w:tc>
        <w:tc>
          <w:tcPr>
            <w:tcW w:w="1476" w:type="dxa"/>
            <w:tcBorders>
              <w:top w:val="nil"/>
              <w:left w:val="nil"/>
              <w:bottom w:val="single" w:sz="4" w:space="0" w:color="auto"/>
              <w:right w:val="single" w:sz="4" w:space="0" w:color="auto"/>
            </w:tcBorders>
            <w:noWrap/>
            <w:vAlign w:val="center"/>
            <w:hideMark/>
          </w:tcPr>
          <w:p w14:paraId="493B947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DBC34D6"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7A2BF706"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9ADD943"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0D74B74F"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3</w:t>
            </w:r>
          </w:p>
        </w:tc>
        <w:tc>
          <w:tcPr>
            <w:tcW w:w="1582" w:type="dxa"/>
            <w:tcBorders>
              <w:top w:val="nil"/>
              <w:left w:val="nil"/>
              <w:bottom w:val="single" w:sz="4" w:space="0" w:color="auto"/>
              <w:right w:val="single" w:sz="4" w:space="0" w:color="auto"/>
            </w:tcBorders>
            <w:shd w:val="clear" w:color="000000" w:fill="FFFFFF"/>
            <w:noWrap/>
            <w:vAlign w:val="center"/>
            <w:hideMark/>
          </w:tcPr>
          <w:p w14:paraId="51A90E9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0.555</w:t>
            </w:r>
          </w:p>
        </w:tc>
        <w:tc>
          <w:tcPr>
            <w:tcW w:w="1476" w:type="dxa"/>
            <w:tcBorders>
              <w:top w:val="nil"/>
              <w:left w:val="nil"/>
              <w:bottom w:val="single" w:sz="4" w:space="0" w:color="auto"/>
              <w:right w:val="single" w:sz="4" w:space="0" w:color="auto"/>
            </w:tcBorders>
            <w:noWrap/>
            <w:vAlign w:val="center"/>
            <w:hideMark/>
          </w:tcPr>
          <w:p w14:paraId="5DA290B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4096F46E"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35370EEC"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03B0A3EF"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2A8DB9F4"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4</w:t>
            </w:r>
          </w:p>
        </w:tc>
        <w:tc>
          <w:tcPr>
            <w:tcW w:w="1582" w:type="dxa"/>
            <w:tcBorders>
              <w:top w:val="nil"/>
              <w:left w:val="nil"/>
              <w:bottom w:val="single" w:sz="4" w:space="0" w:color="auto"/>
              <w:right w:val="single" w:sz="4" w:space="0" w:color="auto"/>
            </w:tcBorders>
            <w:shd w:val="clear" w:color="000000" w:fill="FFFFFF"/>
            <w:noWrap/>
            <w:vAlign w:val="center"/>
            <w:hideMark/>
          </w:tcPr>
          <w:p w14:paraId="1A238CF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0.736</w:t>
            </w:r>
          </w:p>
        </w:tc>
        <w:tc>
          <w:tcPr>
            <w:tcW w:w="1476" w:type="dxa"/>
            <w:tcBorders>
              <w:top w:val="nil"/>
              <w:left w:val="nil"/>
              <w:bottom w:val="single" w:sz="4" w:space="0" w:color="auto"/>
              <w:right w:val="single" w:sz="4" w:space="0" w:color="auto"/>
            </w:tcBorders>
            <w:noWrap/>
            <w:vAlign w:val="center"/>
            <w:hideMark/>
          </w:tcPr>
          <w:p w14:paraId="60E4034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65F6875"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537C617"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C4432F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7F645FFB"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5</w:t>
            </w:r>
          </w:p>
        </w:tc>
        <w:tc>
          <w:tcPr>
            <w:tcW w:w="1582" w:type="dxa"/>
            <w:tcBorders>
              <w:top w:val="nil"/>
              <w:left w:val="nil"/>
              <w:bottom w:val="single" w:sz="4" w:space="0" w:color="auto"/>
              <w:right w:val="single" w:sz="4" w:space="0" w:color="auto"/>
            </w:tcBorders>
            <w:shd w:val="clear" w:color="000000" w:fill="FFFFFF"/>
            <w:noWrap/>
            <w:vAlign w:val="center"/>
            <w:hideMark/>
          </w:tcPr>
          <w:p w14:paraId="48C3251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0.657</w:t>
            </w:r>
          </w:p>
        </w:tc>
        <w:tc>
          <w:tcPr>
            <w:tcW w:w="1476" w:type="dxa"/>
            <w:tcBorders>
              <w:top w:val="nil"/>
              <w:left w:val="nil"/>
              <w:bottom w:val="single" w:sz="4" w:space="0" w:color="auto"/>
              <w:right w:val="single" w:sz="4" w:space="0" w:color="auto"/>
            </w:tcBorders>
            <w:noWrap/>
            <w:vAlign w:val="center"/>
            <w:hideMark/>
          </w:tcPr>
          <w:p w14:paraId="01735FA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4228E075"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13100753"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7B740A4"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0C3796B8"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6</w:t>
            </w:r>
          </w:p>
        </w:tc>
        <w:tc>
          <w:tcPr>
            <w:tcW w:w="1582" w:type="dxa"/>
            <w:tcBorders>
              <w:top w:val="nil"/>
              <w:left w:val="nil"/>
              <w:bottom w:val="single" w:sz="4" w:space="0" w:color="auto"/>
              <w:right w:val="single" w:sz="4" w:space="0" w:color="auto"/>
            </w:tcBorders>
            <w:shd w:val="clear" w:color="000000" w:fill="FFFFFF"/>
            <w:noWrap/>
            <w:vAlign w:val="center"/>
            <w:hideMark/>
          </w:tcPr>
          <w:p w14:paraId="4B9DBAB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0.623</w:t>
            </w:r>
          </w:p>
        </w:tc>
        <w:tc>
          <w:tcPr>
            <w:tcW w:w="1476" w:type="dxa"/>
            <w:tcBorders>
              <w:top w:val="nil"/>
              <w:left w:val="nil"/>
              <w:bottom w:val="single" w:sz="4" w:space="0" w:color="auto"/>
              <w:right w:val="single" w:sz="4" w:space="0" w:color="auto"/>
            </w:tcBorders>
            <w:noWrap/>
            <w:vAlign w:val="center"/>
            <w:hideMark/>
          </w:tcPr>
          <w:p w14:paraId="7D116003"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1E9D4941"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42EC6404"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8F5C448"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3777E2C9"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7</w:t>
            </w:r>
          </w:p>
        </w:tc>
        <w:tc>
          <w:tcPr>
            <w:tcW w:w="1582" w:type="dxa"/>
            <w:tcBorders>
              <w:top w:val="nil"/>
              <w:left w:val="nil"/>
              <w:bottom w:val="single" w:sz="4" w:space="0" w:color="auto"/>
              <w:right w:val="single" w:sz="4" w:space="0" w:color="auto"/>
            </w:tcBorders>
            <w:shd w:val="clear" w:color="000000" w:fill="FFFFFF"/>
            <w:noWrap/>
            <w:vAlign w:val="center"/>
            <w:hideMark/>
          </w:tcPr>
          <w:p w14:paraId="0D4410B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0.636</w:t>
            </w:r>
          </w:p>
        </w:tc>
        <w:tc>
          <w:tcPr>
            <w:tcW w:w="1476" w:type="dxa"/>
            <w:tcBorders>
              <w:top w:val="nil"/>
              <w:left w:val="nil"/>
              <w:bottom w:val="single" w:sz="4" w:space="0" w:color="auto"/>
              <w:right w:val="single" w:sz="4" w:space="0" w:color="auto"/>
            </w:tcBorders>
            <w:noWrap/>
            <w:vAlign w:val="center"/>
            <w:hideMark/>
          </w:tcPr>
          <w:p w14:paraId="0740F759"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25DC8C7"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3292BC7D"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01C5D29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D2D6664"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8</w:t>
            </w:r>
          </w:p>
        </w:tc>
        <w:tc>
          <w:tcPr>
            <w:tcW w:w="1582" w:type="dxa"/>
            <w:tcBorders>
              <w:top w:val="nil"/>
              <w:left w:val="nil"/>
              <w:bottom w:val="single" w:sz="4" w:space="0" w:color="auto"/>
              <w:right w:val="single" w:sz="4" w:space="0" w:color="auto"/>
            </w:tcBorders>
            <w:shd w:val="clear" w:color="000000" w:fill="FFFFFF"/>
            <w:noWrap/>
            <w:vAlign w:val="center"/>
            <w:hideMark/>
          </w:tcPr>
          <w:p w14:paraId="71BDDB4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0.651</w:t>
            </w:r>
          </w:p>
        </w:tc>
        <w:tc>
          <w:tcPr>
            <w:tcW w:w="1476" w:type="dxa"/>
            <w:tcBorders>
              <w:top w:val="nil"/>
              <w:left w:val="nil"/>
              <w:bottom w:val="single" w:sz="4" w:space="0" w:color="auto"/>
              <w:right w:val="single" w:sz="4" w:space="0" w:color="auto"/>
            </w:tcBorders>
            <w:noWrap/>
            <w:vAlign w:val="center"/>
            <w:hideMark/>
          </w:tcPr>
          <w:p w14:paraId="1B911DB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92CB118"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090A90C6"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4255C7E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6FE391A2"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9</w:t>
            </w:r>
          </w:p>
        </w:tc>
        <w:tc>
          <w:tcPr>
            <w:tcW w:w="1582" w:type="dxa"/>
            <w:tcBorders>
              <w:top w:val="nil"/>
              <w:left w:val="nil"/>
              <w:bottom w:val="single" w:sz="4" w:space="0" w:color="auto"/>
              <w:right w:val="single" w:sz="4" w:space="0" w:color="auto"/>
            </w:tcBorders>
            <w:shd w:val="clear" w:color="000000" w:fill="FFFFFF"/>
            <w:noWrap/>
            <w:vAlign w:val="center"/>
            <w:hideMark/>
          </w:tcPr>
          <w:p w14:paraId="0856D91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0.638</w:t>
            </w:r>
          </w:p>
        </w:tc>
        <w:tc>
          <w:tcPr>
            <w:tcW w:w="1476" w:type="dxa"/>
            <w:tcBorders>
              <w:top w:val="nil"/>
              <w:left w:val="nil"/>
              <w:bottom w:val="single" w:sz="4" w:space="0" w:color="auto"/>
              <w:right w:val="single" w:sz="4" w:space="0" w:color="auto"/>
            </w:tcBorders>
            <w:noWrap/>
            <w:vAlign w:val="center"/>
            <w:hideMark/>
          </w:tcPr>
          <w:p w14:paraId="06D2BD6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DB87919"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35277A5E"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7560A37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76CEF05"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10</w:t>
            </w:r>
          </w:p>
        </w:tc>
        <w:tc>
          <w:tcPr>
            <w:tcW w:w="1582" w:type="dxa"/>
            <w:tcBorders>
              <w:top w:val="nil"/>
              <w:left w:val="nil"/>
              <w:bottom w:val="single" w:sz="4" w:space="0" w:color="auto"/>
              <w:right w:val="single" w:sz="4" w:space="0" w:color="auto"/>
            </w:tcBorders>
            <w:shd w:val="clear" w:color="000000" w:fill="FFFFFF"/>
            <w:noWrap/>
            <w:vAlign w:val="center"/>
            <w:hideMark/>
          </w:tcPr>
          <w:p w14:paraId="491A48F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0.624</w:t>
            </w:r>
          </w:p>
        </w:tc>
        <w:tc>
          <w:tcPr>
            <w:tcW w:w="1476" w:type="dxa"/>
            <w:tcBorders>
              <w:top w:val="nil"/>
              <w:left w:val="nil"/>
              <w:bottom w:val="single" w:sz="4" w:space="0" w:color="auto"/>
              <w:right w:val="single" w:sz="4" w:space="0" w:color="auto"/>
            </w:tcBorders>
            <w:noWrap/>
            <w:vAlign w:val="center"/>
            <w:hideMark/>
          </w:tcPr>
          <w:p w14:paraId="106EF844"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C3700D4"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7510F069"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468E2836"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56A98512"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11</w:t>
            </w:r>
          </w:p>
        </w:tc>
        <w:tc>
          <w:tcPr>
            <w:tcW w:w="1582" w:type="dxa"/>
            <w:tcBorders>
              <w:top w:val="nil"/>
              <w:left w:val="nil"/>
              <w:bottom w:val="single" w:sz="4" w:space="0" w:color="auto"/>
              <w:right w:val="single" w:sz="4" w:space="0" w:color="auto"/>
            </w:tcBorders>
            <w:shd w:val="clear" w:color="000000" w:fill="FFFFFF"/>
            <w:noWrap/>
            <w:vAlign w:val="center"/>
            <w:hideMark/>
          </w:tcPr>
          <w:p w14:paraId="4062DB2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0.721</w:t>
            </w:r>
          </w:p>
        </w:tc>
        <w:tc>
          <w:tcPr>
            <w:tcW w:w="1476" w:type="dxa"/>
            <w:tcBorders>
              <w:top w:val="nil"/>
              <w:left w:val="nil"/>
              <w:bottom w:val="single" w:sz="4" w:space="0" w:color="auto"/>
              <w:right w:val="single" w:sz="4" w:space="0" w:color="auto"/>
            </w:tcBorders>
            <w:noWrap/>
            <w:vAlign w:val="center"/>
            <w:hideMark/>
          </w:tcPr>
          <w:p w14:paraId="2B7D67C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5039251"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499FE626"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5E3D4D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30684CB0"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12</w:t>
            </w:r>
          </w:p>
        </w:tc>
        <w:tc>
          <w:tcPr>
            <w:tcW w:w="1582" w:type="dxa"/>
            <w:tcBorders>
              <w:top w:val="nil"/>
              <w:left w:val="nil"/>
              <w:bottom w:val="single" w:sz="4" w:space="0" w:color="auto"/>
              <w:right w:val="single" w:sz="4" w:space="0" w:color="auto"/>
            </w:tcBorders>
            <w:shd w:val="clear" w:color="000000" w:fill="FFFFFF"/>
            <w:noWrap/>
            <w:vAlign w:val="center"/>
            <w:hideMark/>
          </w:tcPr>
          <w:p w14:paraId="2C52D1F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0.775</w:t>
            </w:r>
          </w:p>
        </w:tc>
        <w:tc>
          <w:tcPr>
            <w:tcW w:w="1476" w:type="dxa"/>
            <w:tcBorders>
              <w:top w:val="nil"/>
              <w:left w:val="nil"/>
              <w:bottom w:val="single" w:sz="4" w:space="0" w:color="auto"/>
              <w:right w:val="single" w:sz="4" w:space="0" w:color="auto"/>
            </w:tcBorders>
            <w:noWrap/>
            <w:vAlign w:val="center"/>
            <w:hideMark/>
          </w:tcPr>
          <w:p w14:paraId="004D6B9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352438B2"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7D3450A2"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64D0DB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2514952E"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13</w:t>
            </w:r>
          </w:p>
        </w:tc>
        <w:tc>
          <w:tcPr>
            <w:tcW w:w="1582" w:type="dxa"/>
            <w:tcBorders>
              <w:top w:val="nil"/>
              <w:left w:val="nil"/>
              <w:bottom w:val="single" w:sz="4" w:space="0" w:color="auto"/>
              <w:right w:val="single" w:sz="4" w:space="0" w:color="auto"/>
            </w:tcBorders>
            <w:shd w:val="clear" w:color="000000" w:fill="FFFFFF"/>
            <w:noWrap/>
            <w:vAlign w:val="center"/>
            <w:hideMark/>
          </w:tcPr>
          <w:p w14:paraId="21ABBBD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0.531</w:t>
            </w:r>
          </w:p>
        </w:tc>
        <w:tc>
          <w:tcPr>
            <w:tcW w:w="1476" w:type="dxa"/>
            <w:tcBorders>
              <w:top w:val="nil"/>
              <w:left w:val="nil"/>
              <w:bottom w:val="single" w:sz="4" w:space="0" w:color="auto"/>
              <w:right w:val="single" w:sz="4" w:space="0" w:color="auto"/>
            </w:tcBorders>
            <w:noWrap/>
            <w:vAlign w:val="center"/>
            <w:hideMark/>
          </w:tcPr>
          <w:p w14:paraId="5450D39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3BD1DDBC"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124AE47F"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B0640CD"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9F0CC52"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14</w:t>
            </w:r>
          </w:p>
        </w:tc>
        <w:tc>
          <w:tcPr>
            <w:tcW w:w="1582" w:type="dxa"/>
            <w:tcBorders>
              <w:top w:val="nil"/>
              <w:left w:val="nil"/>
              <w:bottom w:val="single" w:sz="4" w:space="0" w:color="auto"/>
              <w:right w:val="single" w:sz="4" w:space="0" w:color="auto"/>
            </w:tcBorders>
            <w:shd w:val="clear" w:color="000000" w:fill="FFFFFF"/>
            <w:noWrap/>
            <w:vAlign w:val="center"/>
            <w:hideMark/>
          </w:tcPr>
          <w:p w14:paraId="45DB231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0.797</w:t>
            </w:r>
          </w:p>
        </w:tc>
        <w:tc>
          <w:tcPr>
            <w:tcW w:w="1476" w:type="dxa"/>
            <w:tcBorders>
              <w:top w:val="nil"/>
              <w:left w:val="nil"/>
              <w:bottom w:val="single" w:sz="4" w:space="0" w:color="auto"/>
              <w:right w:val="single" w:sz="4" w:space="0" w:color="auto"/>
            </w:tcBorders>
            <w:noWrap/>
            <w:vAlign w:val="center"/>
            <w:hideMark/>
          </w:tcPr>
          <w:p w14:paraId="02DDA67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C46C6F2"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101F17C0"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E2C978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6FBEA205"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15</w:t>
            </w:r>
          </w:p>
        </w:tc>
        <w:tc>
          <w:tcPr>
            <w:tcW w:w="1582" w:type="dxa"/>
            <w:tcBorders>
              <w:top w:val="nil"/>
              <w:left w:val="nil"/>
              <w:bottom w:val="single" w:sz="4" w:space="0" w:color="auto"/>
              <w:right w:val="single" w:sz="4" w:space="0" w:color="auto"/>
            </w:tcBorders>
            <w:shd w:val="clear" w:color="000000" w:fill="FFFFFF"/>
            <w:noWrap/>
            <w:vAlign w:val="center"/>
            <w:hideMark/>
          </w:tcPr>
          <w:p w14:paraId="7F5A9F56"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0.741</w:t>
            </w:r>
          </w:p>
        </w:tc>
        <w:tc>
          <w:tcPr>
            <w:tcW w:w="1476" w:type="dxa"/>
            <w:tcBorders>
              <w:top w:val="nil"/>
              <w:left w:val="nil"/>
              <w:bottom w:val="single" w:sz="4" w:space="0" w:color="auto"/>
              <w:right w:val="single" w:sz="4" w:space="0" w:color="auto"/>
            </w:tcBorders>
            <w:noWrap/>
            <w:vAlign w:val="center"/>
            <w:hideMark/>
          </w:tcPr>
          <w:p w14:paraId="529F9A7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4FF549DA" w14:textId="77777777" w:rsidR="009F5EA6" w:rsidRPr="009F5EA6" w:rsidRDefault="009F5EA6" w:rsidP="00D517EB">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558A6F21"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3DED547"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66A8C4EE"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16</w:t>
            </w:r>
          </w:p>
        </w:tc>
        <w:tc>
          <w:tcPr>
            <w:tcW w:w="1582" w:type="dxa"/>
            <w:tcBorders>
              <w:top w:val="nil"/>
              <w:left w:val="nil"/>
              <w:bottom w:val="single" w:sz="4" w:space="0" w:color="auto"/>
              <w:right w:val="single" w:sz="4" w:space="0" w:color="auto"/>
            </w:tcBorders>
            <w:shd w:val="clear" w:color="000000" w:fill="FFFFFF"/>
            <w:noWrap/>
            <w:vAlign w:val="center"/>
            <w:hideMark/>
          </w:tcPr>
          <w:p w14:paraId="7397CAE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0.516</w:t>
            </w:r>
          </w:p>
        </w:tc>
        <w:tc>
          <w:tcPr>
            <w:tcW w:w="1476" w:type="dxa"/>
            <w:tcBorders>
              <w:top w:val="nil"/>
              <w:left w:val="nil"/>
              <w:bottom w:val="single" w:sz="4" w:space="0" w:color="auto"/>
              <w:right w:val="single" w:sz="4" w:space="0" w:color="auto"/>
            </w:tcBorders>
            <w:noWrap/>
            <w:vAlign w:val="center"/>
            <w:hideMark/>
          </w:tcPr>
          <w:p w14:paraId="214F1393"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1AEAF5D"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6289FFE8" w14:textId="77777777" w:rsidTr="00D517E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3AD6380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Minat</w:t>
            </w:r>
          </w:p>
        </w:tc>
        <w:tc>
          <w:tcPr>
            <w:tcW w:w="1352" w:type="dxa"/>
            <w:tcBorders>
              <w:top w:val="nil"/>
              <w:left w:val="nil"/>
              <w:bottom w:val="single" w:sz="4" w:space="0" w:color="auto"/>
              <w:right w:val="single" w:sz="4" w:space="0" w:color="auto"/>
            </w:tcBorders>
            <w:noWrap/>
            <w:vAlign w:val="bottom"/>
            <w:hideMark/>
          </w:tcPr>
          <w:p w14:paraId="472F513C"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1</w:t>
            </w:r>
          </w:p>
        </w:tc>
        <w:tc>
          <w:tcPr>
            <w:tcW w:w="1582" w:type="dxa"/>
            <w:tcBorders>
              <w:top w:val="nil"/>
              <w:left w:val="nil"/>
              <w:bottom w:val="single" w:sz="4" w:space="0" w:color="auto"/>
              <w:right w:val="single" w:sz="4" w:space="0" w:color="auto"/>
            </w:tcBorders>
            <w:shd w:val="clear" w:color="000000" w:fill="FFFFFF"/>
            <w:noWrap/>
            <w:vAlign w:val="center"/>
            <w:hideMark/>
          </w:tcPr>
          <w:p w14:paraId="7D4C4096"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0.677</w:t>
            </w:r>
          </w:p>
        </w:tc>
        <w:tc>
          <w:tcPr>
            <w:tcW w:w="1476" w:type="dxa"/>
            <w:tcBorders>
              <w:top w:val="nil"/>
              <w:left w:val="nil"/>
              <w:bottom w:val="single" w:sz="4" w:space="0" w:color="auto"/>
              <w:right w:val="single" w:sz="4" w:space="0" w:color="auto"/>
            </w:tcBorders>
            <w:noWrap/>
            <w:vAlign w:val="center"/>
            <w:hideMark/>
          </w:tcPr>
          <w:p w14:paraId="7156B9D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72571C3"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48181E9E"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32B5EB7"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1DD80DA"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2</w:t>
            </w:r>
          </w:p>
        </w:tc>
        <w:tc>
          <w:tcPr>
            <w:tcW w:w="1582" w:type="dxa"/>
            <w:tcBorders>
              <w:top w:val="nil"/>
              <w:left w:val="nil"/>
              <w:bottom w:val="single" w:sz="4" w:space="0" w:color="auto"/>
              <w:right w:val="single" w:sz="4" w:space="0" w:color="auto"/>
            </w:tcBorders>
            <w:shd w:val="clear" w:color="000000" w:fill="FFFFFF"/>
            <w:noWrap/>
            <w:vAlign w:val="center"/>
            <w:hideMark/>
          </w:tcPr>
          <w:p w14:paraId="79A4F406"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0.652</w:t>
            </w:r>
          </w:p>
        </w:tc>
        <w:tc>
          <w:tcPr>
            <w:tcW w:w="1476" w:type="dxa"/>
            <w:tcBorders>
              <w:top w:val="nil"/>
              <w:left w:val="nil"/>
              <w:bottom w:val="single" w:sz="4" w:space="0" w:color="auto"/>
              <w:right w:val="single" w:sz="4" w:space="0" w:color="auto"/>
            </w:tcBorders>
            <w:noWrap/>
            <w:vAlign w:val="center"/>
            <w:hideMark/>
          </w:tcPr>
          <w:p w14:paraId="4832794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36440D5"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0CFB7F27"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05B7B2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309136C7"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3</w:t>
            </w:r>
          </w:p>
        </w:tc>
        <w:tc>
          <w:tcPr>
            <w:tcW w:w="1582" w:type="dxa"/>
            <w:tcBorders>
              <w:top w:val="nil"/>
              <w:left w:val="nil"/>
              <w:bottom w:val="single" w:sz="4" w:space="0" w:color="auto"/>
              <w:right w:val="single" w:sz="4" w:space="0" w:color="auto"/>
            </w:tcBorders>
            <w:shd w:val="clear" w:color="000000" w:fill="FFFFFF"/>
            <w:noWrap/>
            <w:vAlign w:val="center"/>
            <w:hideMark/>
          </w:tcPr>
          <w:p w14:paraId="4DEF4A6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0.798</w:t>
            </w:r>
          </w:p>
        </w:tc>
        <w:tc>
          <w:tcPr>
            <w:tcW w:w="1476" w:type="dxa"/>
            <w:tcBorders>
              <w:top w:val="nil"/>
              <w:left w:val="nil"/>
              <w:bottom w:val="single" w:sz="4" w:space="0" w:color="auto"/>
              <w:right w:val="single" w:sz="4" w:space="0" w:color="auto"/>
            </w:tcBorders>
            <w:noWrap/>
            <w:vAlign w:val="center"/>
            <w:hideMark/>
          </w:tcPr>
          <w:p w14:paraId="70074B81"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2E88321"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573A956"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749BFC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535003FF"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4</w:t>
            </w:r>
          </w:p>
        </w:tc>
        <w:tc>
          <w:tcPr>
            <w:tcW w:w="1582" w:type="dxa"/>
            <w:tcBorders>
              <w:top w:val="nil"/>
              <w:left w:val="nil"/>
              <w:bottom w:val="single" w:sz="4" w:space="0" w:color="auto"/>
              <w:right w:val="single" w:sz="4" w:space="0" w:color="auto"/>
            </w:tcBorders>
            <w:shd w:val="clear" w:color="000000" w:fill="FFFFFF"/>
            <w:noWrap/>
            <w:vAlign w:val="center"/>
            <w:hideMark/>
          </w:tcPr>
          <w:p w14:paraId="3FB63663"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0.684</w:t>
            </w:r>
          </w:p>
        </w:tc>
        <w:tc>
          <w:tcPr>
            <w:tcW w:w="1476" w:type="dxa"/>
            <w:tcBorders>
              <w:top w:val="nil"/>
              <w:left w:val="nil"/>
              <w:bottom w:val="single" w:sz="4" w:space="0" w:color="auto"/>
              <w:right w:val="single" w:sz="4" w:space="0" w:color="auto"/>
            </w:tcBorders>
            <w:noWrap/>
            <w:vAlign w:val="center"/>
            <w:hideMark/>
          </w:tcPr>
          <w:p w14:paraId="4C514B42"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5C0EDE7"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4919FDDA"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13409BB"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34661B55"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5</w:t>
            </w:r>
          </w:p>
        </w:tc>
        <w:tc>
          <w:tcPr>
            <w:tcW w:w="1582" w:type="dxa"/>
            <w:tcBorders>
              <w:top w:val="nil"/>
              <w:left w:val="nil"/>
              <w:bottom w:val="single" w:sz="4" w:space="0" w:color="auto"/>
              <w:right w:val="single" w:sz="4" w:space="0" w:color="auto"/>
            </w:tcBorders>
            <w:shd w:val="clear" w:color="000000" w:fill="FFFFFF"/>
            <w:noWrap/>
            <w:vAlign w:val="center"/>
            <w:hideMark/>
          </w:tcPr>
          <w:p w14:paraId="4C3361E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0.593</w:t>
            </w:r>
          </w:p>
        </w:tc>
        <w:tc>
          <w:tcPr>
            <w:tcW w:w="1476" w:type="dxa"/>
            <w:tcBorders>
              <w:top w:val="nil"/>
              <w:left w:val="nil"/>
              <w:bottom w:val="single" w:sz="4" w:space="0" w:color="auto"/>
              <w:right w:val="single" w:sz="4" w:space="0" w:color="auto"/>
            </w:tcBorders>
            <w:noWrap/>
            <w:vAlign w:val="center"/>
            <w:hideMark/>
          </w:tcPr>
          <w:p w14:paraId="6A3F7C1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08929EC"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63BA8346"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052C7A1A"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1654EC1F" w14:textId="77777777" w:rsidR="009F5EA6" w:rsidRPr="009F5EA6" w:rsidRDefault="009F5EA6" w:rsidP="00D517EB">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6</w:t>
            </w:r>
          </w:p>
        </w:tc>
        <w:tc>
          <w:tcPr>
            <w:tcW w:w="1582" w:type="dxa"/>
            <w:tcBorders>
              <w:top w:val="nil"/>
              <w:left w:val="nil"/>
              <w:bottom w:val="single" w:sz="4" w:space="0" w:color="auto"/>
              <w:right w:val="single" w:sz="4" w:space="0" w:color="auto"/>
            </w:tcBorders>
            <w:shd w:val="clear" w:color="000000" w:fill="FFFFFF"/>
            <w:noWrap/>
            <w:vAlign w:val="center"/>
            <w:hideMark/>
          </w:tcPr>
          <w:p w14:paraId="52F32F56"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0.570</w:t>
            </w:r>
          </w:p>
        </w:tc>
        <w:tc>
          <w:tcPr>
            <w:tcW w:w="1476" w:type="dxa"/>
            <w:tcBorders>
              <w:top w:val="nil"/>
              <w:left w:val="nil"/>
              <w:bottom w:val="single" w:sz="4" w:space="0" w:color="auto"/>
              <w:right w:val="single" w:sz="4" w:space="0" w:color="auto"/>
            </w:tcBorders>
            <w:noWrap/>
            <w:vAlign w:val="center"/>
            <w:hideMark/>
          </w:tcPr>
          <w:p w14:paraId="566BDA6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2A73575"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r w:rsidR="009F5EA6" w:rsidRPr="009F5EA6" w14:paraId="36AD8004"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054AF00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26E5D2C5"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7</w:t>
            </w:r>
          </w:p>
        </w:tc>
        <w:tc>
          <w:tcPr>
            <w:tcW w:w="1582" w:type="dxa"/>
            <w:tcBorders>
              <w:top w:val="nil"/>
              <w:left w:val="nil"/>
              <w:bottom w:val="single" w:sz="4" w:space="0" w:color="auto"/>
              <w:right w:val="single" w:sz="4" w:space="0" w:color="auto"/>
            </w:tcBorders>
            <w:shd w:val="clear" w:color="000000" w:fill="FFFFFF"/>
            <w:noWrap/>
            <w:vAlign w:val="center"/>
            <w:hideMark/>
          </w:tcPr>
          <w:p w14:paraId="59D38DD5"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0.757</w:t>
            </w:r>
          </w:p>
        </w:tc>
        <w:tc>
          <w:tcPr>
            <w:tcW w:w="1476" w:type="dxa"/>
            <w:tcBorders>
              <w:top w:val="nil"/>
              <w:left w:val="nil"/>
              <w:bottom w:val="single" w:sz="4" w:space="0" w:color="auto"/>
              <w:right w:val="single" w:sz="4" w:space="0" w:color="auto"/>
            </w:tcBorders>
            <w:noWrap/>
            <w:vAlign w:val="center"/>
            <w:hideMark/>
          </w:tcPr>
          <w:p w14:paraId="23F4FC0C"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8761FC5"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16D64766" w14:textId="77777777" w:rsidTr="00D517E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914DCD0"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p>
        </w:tc>
        <w:tc>
          <w:tcPr>
            <w:tcW w:w="1352" w:type="dxa"/>
            <w:tcBorders>
              <w:top w:val="nil"/>
              <w:left w:val="nil"/>
              <w:bottom w:val="single" w:sz="4" w:space="0" w:color="auto"/>
              <w:right w:val="single" w:sz="4" w:space="0" w:color="auto"/>
            </w:tcBorders>
            <w:noWrap/>
            <w:vAlign w:val="bottom"/>
            <w:hideMark/>
          </w:tcPr>
          <w:p w14:paraId="7067FCB7"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8</w:t>
            </w:r>
          </w:p>
        </w:tc>
        <w:tc>
          <w:tcPr>
            <w:tcW w:w="1582" w:type="dxa"/>
            <w:tcBorders>
              <w:top w:val="nil"/>
              <w:left w:val="nil"/>
              <w:bottom w:val="single" w:sz="4" w:space="0" w:color="auto"/>
              <w:right w:val="single" w:sz="4" w:space="0" w:color="auto"/>
            </w:tcBorders>
            <w:shd w:val="clear" w:color="000000" w:fill="FFFFFF"/>
            <w:noWrap/>
            <w:vAlign w:val="center"/>
            <w:hideMark/>
          </w:tcPr>
          <w:p w14:paraId="6056DA8F"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0.672</w:t>
            </w:r>
          </w:p>
        </w:tc>
        <w:tc>
          <w:tcPr>
            <w:tcW w:w="1476" w:type="dxa"/>
            <w:tcBorders>
              <w:top w:val="nil"/>
              <w:left w:val="nil"/>
              <w:bottom w:val="single" w:sz="4" w:space="0" w:color="auto"/>
              <w:right w:val="single" w:sz="4" w:space="0" w:color="auto"/>
            </w:tcBorders>
            <w:noWrap/>
            <w:vAlign w:val="center"/>
            <w:hideMark/>
          </w:tcPr>
          <w:p w14:paraId="7F0B974E" w14:textId="77777777" w:rsidR="009F5EA6" w:rsidRPr="009F5EA6" w:rsidRDefault="009F5EA6" w:rsidP="00D517EB">
            <w:pPr>
              <w:spacing w:after="0" w:line="240" w:lineRule="auto"/>
              <w:ind w:firstLine="720"/>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AB89919"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Tidak Valid</w:t>
            </w:r>
          </w:p>
        </w:tc>
      </w:tr>
    </w:tbl>
    <w:p w14:paraId="357DDC83" w14:textId="77777777" w:rsidR="009F5EA6" w:rsidRP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Sumber : (</w:t>
      </w:r>
      <w:r w:rsidRPr="009F5EA6">
        <w:rPr>
          <w:rFonts w:ascii="Times New Roman" w:hAnsi="Times New Roman" w:cs="Times New Roman"/>
          <w:i/>
          <w:sz w:val="24"/>
          <w:szCs w:val="24"/>
          <w:lang w:val="en-ID" w:eastAsia="en-ID"/>
        </w:rPr>
        <w:t>Output PLS</w:t>
      </w:r>
      <w:r w:rsidRPr="009F5EA6">
        <w:rPr>
          <w:rFonts w:ascii="Times New Roman" w:hAnsi="Times New Roman" w:cs="Times New Roman"/>
          <w:sz w:val="24"/>
          <w:szCs w:val="24"/>
          <w:lang w:val="en-ID" w:eastAsia="en-ID"/>
        </w:rPr>
        <w:t>, 2025)</w:t>
      </w:r>
    </w:p>
    <w:p w14:paraId="564FDE92" w14:textId="77777777" w:rsidR="00817839"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ab/>
      </w:r>
    </w:p>
    <w:p w14:paraId="388159DE" w14:textId="02A02FA1" w:rsidR="009F5EA6" w:rsidRP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 xml:space="preserve">Hasil pengujian validitas pada tabel 4.8 menunjukan bahwa beberapa indikator memiliki nilai </w:t>
      </w:r>
      <w:r w:rsidRPr="009F5EA6">
        <w:rPr>
          <w:rFonts w:ascii="Times New Roman" w:hAnsi="Times New Roman" w:cs="Times New Roman"/>
          <w:i/>
          <w:sz w:val="24"/>
          <w:szCs w:val="24"/>
          <w:lang w:val="en-ID" w:eastAsia="en-ID"/>
        </w:rPr>
        <w:t>loading factor</w:t>
      </w:r>
      <w:r w:rsidRPr="009F5EA6">
        <w:rPr>
          <w:rFonts w:ascii="Times New Roman" w:hAnsi="Times New Roman" w:cs="Times New Roman"/>
          <w:sz w:val="24"/>
          <w:szCs w:val="24"/>
          <w:lang w:val="en-ID" w:eastAsia="en-ID"/>
        </w:rPr>
        <w:t xml:space="preserve"> kurang dari yang dipersyaratkan yaitu 0.7. Dengan demikian, indikator-indikator yang memiliki </w:t>
      </w:r>
      <w:r w:rsidRPr="009F5EA6">
        <w:rPr>
          <w:rFonts w:ascii="Times New Roman" w:hAnsi="Times New Roman" w:cs="Times New Roman"/>
          <w:i/>
          <w:sz w:val="24"/>
          <w:szCs w:val="24"/>
          <w:lang w:val="en-ID" w:eastAsia="en-ID"/>
        </w:rPr>
        <w:t>loading factor</w:t>
      </w:r>
      <w:r w:rsidRPr="009F5EA6">
        <w:rPr>
          <w:rFonts w:ascii="Times New Roman" w:hAnsi="Times New Roman" w:cs="Times New Roman"/>
          <w:sz w:val="24"/>
          <w:szCs w:val="24"/>
          <w:lang w:val="en-ID" w:eastAsia="en-ID"/>
        </w:rPr>
        <w:t xml:space="preserve"> kurang dari 0.7 tidak diikutsertakan dalam pengujian selanjutnya.</w:t>
      </w:r>
    </w:p>
    <w:p w14:paraId="5561700A" w14:textId="511A71E3" w:rsidR="009F5EA6" w:rsidRP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i/>
          <w:sz w:val="24"/>
          <w:szCs w:val="24"/>
          <w:lang w:val="en-ID" w:eastAsia="en-ID"/>
        </w:rPr>
        <w:t xml:space="preserve">Loading factor </w:t>
      </w:r>
      <w:r w:rsidRPr="009F5EA6">
        <w:rPr>
          <w:rFonts w:ascii="Times New Roman" w:hAnsi="Times New Roman" w:cs="Times New Roman"/>
          <w:sz w:val="24"/>
          <w:szCs w:val="24"/>
          <w:lang w:val="en-ID" w:eastAsia="en-ID"/>
        </w:rPr>
        <w:t xml:space="preserve">atau </w:t>
      </w:r>
      <w:r w:rsidRPr="009F5EA6">
        <w:rPr>
          <w:rFonts w:ascii="Times New Roman" w:hAnsi="Times New Roman" w:cs="Times New Roman"/>
          <w:i/>
          <w:sz w:val="24"/>
          <w:szCs w:val="24"/>
          <w:lang w:val="en-ID" w:eastAsia="en-ID"/>
        </w:rPr>
        <w:t xml:space="preserve">outer loading </w:t>
      </w:r>
      <w:r w:rsidRPr="009F5EA6">
        <w:rPr>
          <w:rFonts w:ascii="Times New Roman" w:hAnsi="Times New Roman" w:cs="Times New Roman"/>
          <w:sz w:val="24"/>
          <w:szCs w:val="24"/>
          <w:lang w:val="en-ID" w:eastAsia="en-ID"/>
        </w:rPr>
        <w:t xml:space="preserve">merupakan korelasi antara setiap item pengukuran (indikator) dengan variabel (konstruk) ukuran ini menunjukan seberapa baik item/indikator menggambarkan pengukuran variabel. </w:t>
      </w:r>
      <w:r w:rsidRPr="009F5EA6">
        <w:rPr>
          <w:rFonts w:ascii="Times New Roman" w:hAnsi="Times New Roman" w:cs="Times New Roman"/>
          <w:i/>
          <w:sz w:val="24"/>
          <w:szCs w:val="24"/>
          <w:lang w:val="en-ID" w:eastAsia="en-ID"/>
        </w:rPr>
        <w:t xml:space="preserve">Rule of thumb </w:t>
      </w:r>
      <w:r w:rsidRPr="009F5EA6">
        <w:rPr>
          <w:rFonts w:ascii="Times New Roman" w:hAnsi="Times New Roman" w:cs="Times New Roman"/>
          <w:sz w:val="24"/>
          <w:szCs w:val="24"/>
          <w:lang w:val="en-ID" w:eastAsia="en-ID"/>
        </w:rPr>
        <w:t xml:space="preserve">yang sering digunakan untuk penelitian yang bersifat </w:t>
      </w:r>
      <w:r w:rsidRPr="009F5EA6">
        <w:rPr>
          <w:rFonts w:ascii="Times New Roman" w:hAnsi="Times New Roman" w:cs="Times New Roman"/>
          <w:i/>
          <w:sz w:val="24"/>
          <w:szCs w:val="24"/>
          <w:lang w:val="en-ID" w:eastAsia="en-ID"/>
        </w:rPr>
        <w:t xml:space="preserve">confirmatory </w:t>
      </w:r>
      <w:r w:rsidRPr="009F5EA6">
        <w:rPr>
          <w:rFonts w:ascii="Times New Roman" w:hAnsi="Times New Roman" w:cs="Times New Roman"/>
          <w:sz w:val="24"/>
          <w:szCs w:val="24"/>
          <w:lang w:val="en-ID" w:eastAsia="en-ID"/>
        </w:rPr>
        <w:t xml:space="preserve">adalah teori Hair et al (2021), Henseler et al (2009) menggunakan LF ≥ 0,70, namun untuk penelitian yang bersifat </w:t>
      </w:r>
      <w:r w:rsidRPr="009F5EA6">
        <w:rPr>
          <w:rFonts w:ascii="Times New Roman" w:hAnsi="Times New Roman" w:cs="Times New Roman"/>
          <w:i/>
          <w:sz w:val="24"/>
          <w:szCs w:val="24"/>
          <w:lang w:val="en-ID" w:eastAsia="en-ID"/>
        </w:rPr>
        <w:t xml:space="preserve">exploratory </w:t>
      </w:r>
      <w:r w:rsidRPr="009F5EA6">
        <w:rPr>
          <w:rFonts w:ascii="Times New Roman" w:hAnsi="Times New Roman" w:cs="Times New Roman"/>
          <w:sz w:val="24"/>
          <w:szCs w:val="24"/>
          <w:lang w:val="en-ID" w:eastAsia="en-ID"/>
        </w:rPr>
        <w:t xml:space="preserve">nilai LF antara 0,6 – 0,7 masih dapat diterima (David J. Ketchen, 2013). Bahkan menurut Chin (1998) untuk penelitian tahap awal nilai LF antara 0,5 – 0,6 masih dianggap cukup (W.W. Chin, &amp; P.R. Newsted, 1998). </w:t>
      </w:r>
    </w:p>
    <w:p w14:paraId="16141A09" w14:textId="75D21802" w:rsid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i/>
          <w:sz w:val="24"/>
          <w:szCs w:val="24"/>
          <w:lang w:val="en-ID" w:eastAsia="en-ID"/>
        </w:rPr>
        <w:t xml:space="preserve">Convergent validity </w:t>
      </w:r>
      <w:r w:rsidRPr="009F5EA6">
        <w:rPr>
          <w:rFonts w:ascii="Times New Roman" w:hAnsi="Times New Roman" w:cs="Times New Roman"/>
          <w:sz w:val="24"/>
          <w:szCs w:val="24"/>
          <w:lang w:val="en-ID" w:eastAsia="en-ID"/>
        </w:rPr>
        <w:t>dari model pengukuran didapatkan melalui korelasi antara skor item/instrument dengan skor konstruknya (</w:t>
      </w:r>
      <w:r w:rsidRPr="009F5EA6">
        <w:rPr>
          <w:rFonts w:ascii="Times New Roman" w:hAnsi="Times New Roman" w:cs="Times New Roman"/>
          <w:i/>
          <w:sz w:val="24"/>
          <w:szCs w:val="24"/>
          <w:lang w:val="en-ID" w:eastAsia="en-ID"/>
        </w:rPr>
        <w:t>loading factor</w:t>
      </w:r>
      <w:r w:rsidRPr="009F5EA6">
        <w:rPr>
          <w:rFonts w:ascii="Times New Roman" w:hAnsi="Times New Roman" w:cs="Times New Roman"/>
          <w:sz w:val="24"/>
          <w:szCs w:val="24"/>
          <w:lang w:val="en-ID" w:eastAsia="en-ID"/>
        </w:rPr>
        <w:t xml:space="preserve">) dengan kriteria nilai </w:t>
      </w:r>
      <w:r w:rsidRPr="009F5EA6">
        <w:rPr>
          <w:rFonts w:ascii="Times New Roman" w:hAnsi="Times New Roman" w:cs="Times New Roman"/>
          <w:i/>
          <w:sz w:val="24"/>
          <w:szCs w:val="24"/>
          <w:lang w:val="en-ID" w:eastAsia="en-ID"/>
        </w:rPr>
        <w:t xml:space="preserve">loading factor </w:t>
      </w:r>
      <w:r w:rsidRPr="009F5EA6">
        <w:rPr>
          <w:rFonts w:ascii="Times New Roman" w:hAnsi="Times New Roman" w:cs="Times New Roman"/>
          <w:sz w:val="24"/>
          <w:szCs w:val="24"/>
          <w:lang w:val="en-ID" w:eastAsia="en-ID"/>
        </w:rPr>
        <w:t xml:space="preserve">dari setiap instrument &gt; 0.7. Berdasarkan pengolahan data pertama dengan variabel Sarana Prasarana terdapat 6 instrumen yang tidak valid, yaitu SP1, SP2, SP5, SP6, SP11, &amp; SP12. Variabel Biaya terdapat 4 instrumen yang tidak valid yaitu BI1, BI2, BI3, &amp; BI5, serta variabel Lokasi terdapat 11 instrumen yang tidak valid yaitu LO1, LO2, LO3, LO5, LO6, LO7, LO8, LO9, LO10, LO13, &amp; LO16. Sehingga nilai </w:t>
      </w:r>
      <w:r w:rsidRPr="009F5EA6">
        <w:rPr>
          <w:rFonts w:ascii="Times New Roman" w:hAnsi="Times New Roman" w:cs="Times New Roman"/>
          <w:i/>
          <w:sz w:val="24"/>
          <w:szCs w:val="24"/>
          <w:lang w:val="en-ID" w:eastAsia="en-ID"/>
        </w:rPr>
        <w:t xml:space="preserve">loading factor </w:t>
      </w:r>
      <w:r w:rsidRPr="009F5EA6">
        <w:rPr>
          <w:rFonts w:ascii="Times New Roman" w:hAnsi="Times New Roman" w:cs="Times New Roman"/>
          <w:sz w:val="24"/>
          <w:szCs w:val="24"/>
          <w:lang w:val="en-ID" w:eastAsia="en-ID"/>
        </w:rPr>
        <w:t>yang &lt; 0.7 harus dieliminasi atau dihapus.</w:t>
      </w:r>
    </w:p>
    <w:p w14:paraId="17F00289" w14:textId="6D9DF458" w:rsidR="00817839" w:rsidRDefault="00817839" w:rsidP="009F5EA6">
      <w:pPr>
        <w:spacing w:after="0" w:line="240" w:lineRule="auto"/>
        <w:ind w:firstLine="720"/>
        <w:jc w:val="both"/>
        <w:rPr>
          <w:rFonts w:ascii="Times New Roman" w:hAnsi="Times New Roman" w:cs="Times New Roman"/>
          <w:sz w:val="24"/>
          <w:szCs w:val="24"/>
          <w:lang w:val="en-ID" w:eastAsia="en-ID"/>
        </w:rPr>
      </w:pPr>
    </w:p>
    <w:p w14:paraId="5FB3C51C" w14:textId="0E9DA7CE" w:rsidR="00817839" w:rsidRDefault="00817839" w:rsidP="009F5EA6">
      <w:pPr>
        <w:spacing w:after="0" w:line="240" w:lineRule="auto"/>
        <w:ind w:firstLine="720"/>
        <w:jc w:val="both"/>
        <w:rPr>
          <w:rFonts w:ascii="Times New Roman" w:hAnsi="Times New Roman" w:cs="Times New Roman"/>
          <w:sz w:val="24"/>
          <w:szCs w:val="24"/>
          <w:lang w:val="en-ID" w:eastAsia="en-ID"/>
        </w:rPr>
      </w:pPr>
    </w:p>
    <w:p w14:paraId="513B3B23" w14:textId="68589B7C" w:rsidR="00817839" w:rsidRDefault="00817839" w:rsidP="009F5EA6">
      <w:pPr>
        <w:spacing w:after="0" w:line="240" w:lineRule="auto"/>
        <w:ind w:firstLine="720"/>
        <w:jc w:val="both"/>
        <w:rPr>
          <w:rFonts w:ascii="Times New Roman" w:hAnsi="Times New Roman" w:cs="Times New Roman"/>
          <w:sz w:val="24"/>
          <w:szCs w:val="24"/>
          <w:lang w:val="en-ID" w:eastAsia="en-ID"/>
        </w:rPr>
      </w:pPr>
    </w:p>
    <w:p w14:paraId="2A51C1DC" w14:textId="1D86D849" w:rsidR="00817839" w:rsidRDefault="00817839" w:rsidP="009F5EA6">
      <w:pPr>
        <w:spacing w:after="0" w:line="240" w:lineRule="auto"/>
        <w:ind w:firstLine="720"/>
        <w:jc w:val="both"/>
        <w:rPr>
          <w:rFonts w:ascii="Times New Roman" w:hAnsi="Times New Roman" w:cs="Times New Roman"/>
          <w:sz w:val="24"/>
          <w:szCs w:val="24"/>
          <w:lang w:val="en-ID" w:eastAsia="en-ID"/>
        </w:rPr>
      </w:pPr>
    </w:p>
    <w:p w14:paraId="5924274F" w14:textId="77777777" w:rsidR="00817839" w:rsidRPr="009F5EA6" w:rsidRDefault="00817839" w:rsidP="009F5EA6">
      <w:pPr>
        <w:spacing w:after="0" w:line="240" w:lineRule="auto"/>
        <w:ind w:firstLine="720"/>
        <w:jc w:val="both"/>
        <w:rPr>
          <w:rFonts w:ascii="Times New Roman" w:hAnsi="Times New Roman" w:cs="Times New Roman"/>
          <w:sz w:val="24"/>
          <w:szCs w:val="24"/>
          <w:lang w:val="en-ID" w:eastAsia="en-ID"/>
        </w:rPr>
      </w:pPr>
    </w:p>
    <w:p w14:paraId="1C377C0D" w14:textId="3E51CB9A" w:rsidR="009F5EA6" w:rsidRPr="009F5EA6" w:rsidRDefault="009F5EA6" w:rsidP="00817839">
      <w:pPr>
        <w:spacing w:after="0" w:line="240" w:lineRule="auto"/>
        <w:ind w:firstLine="720"/>
        <w:jc w:val="center"/>
        <w:rPr>
          <w:rFonts w:ascii="Times New Roman" w:hAnsi="Times New Roman" w:cs="Times New Roman"/>
          <w:b/>
          <w:i/>
          <w:sz w:val="24"/>
          <w:szCs w:val="24"/>
          <w:lang w:val="en-ID" w:eastAsia="en-ID"/>
        </w:rPr>
      </w:pPr>
      <w:r w:rsidRPr="009F5EA6">
        <w:rPr>
          <w:rFonts w:ascii="Times New Roman" w:hAnsi="Times New Roman" w:cs="Times New Roman"/>
          <w:b/>
          <w:sz w:val="24"/>
          <w:szCs w:val="24"/>
          <w:lang w:val="en-ID" w:eastAsia="en-ID"/>
        </w:rPr>
        <w:lastRenderedPageBreak/>
        <w:t>Tabel</w:t>
      </w:r>
      <w:r w:rsidR="00817839">
        <w:rPr>
          <w:rFonts w:ascii="Times New Roman" w:hAnsi="Times New Roman" w:cs="Times New Roman"/>
          <w:b/>
          <w:sz w:val="24"/>
          <w:szCs w:val="24"/>
          <w:lang w:val="en-ID" w:eastAsia="en-ID"/>
        </w:rPr>
        <w:t xml:space="preserve"> 1.3</w:t>
      </w:r>
      <w:r w:rsidRPr="009F5EA6">
        <w:rPr>
          <w:rFonts w:ascii="Times New Roman" w:hAnsi="Times New Roman" w:cs="Times New Roman"/>
          <w:b/>
          <w:sz w:val="24"/>
          <w:szCs w:val="24"/>
          <w:lang w:val="en-ID" w:eastAsia="en-ID"/>
        </w:rPr>
        <w:t xml:space="preserve"> Ringkasan Hasil </w:t>
      </w:r>
      <w:r w:rsidRPr="009F5EA6">
        <w:rPr>
          <w:rFonts w:ascii="Times New Roman" w:hAnsi="Times New Roman" w:cs="Times New Roman"/>
          <w:b/>
          <w:i/>
          <w:sz w:val="24"/>
          <w:szCs w:val="24"/>
          <w:lang w:val="en-ID" w:eastAsia="en-ID"/>
        </w:rPr>
        <w:t>Outer Loading</w:t>
      </w:r>
    </w:p>
    <w:tbl>
      <w:tblPr>
        <w:tblW w:w="7380" w:type="dxa"/>
        <w:jc w:val="center"/>
        <w:tblLook w:val="04A0" w:firstRow="1" w:lastRow="0" w:firstColumn="1" w:lastColumn="0" w:noHBand="0" w:noVBand="1"/>
      </w:tblPr>
      <w:tblGrid>
        <w:gridCol w:w="1830"/>
        <w:gridCol w:w="1923"/>
        <w:gridCol w:w="1790"/>
        <w:gridCol w:w="1476"/>
        <w:gridCol w:w="1990"/>
      </w:tblGrid>
      <w:tr w:rsidR="009F5EA6" w:rsidRPr="009F5EA6" w14:paraId="42899356" w14:textId="77777777" w:rsidTr="001257BB">
        <w:trPr>
          <w:trHeight w:val="600"/>
          <w:tblHeader/>
          <w:jc w:val="center"/>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179EBBB8"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Variabel</w:t>
            </w:r>
          </w:p>
        </w:tc>
        <w:tc>
          <w:tcPr>
            <w:tcW w:w="1320" w:type="dxa"/>
            <w:tcBorders>
              <w:top w:val="single" w:sz="4" w:space="0" w:color="auto"/>
              <w:left w:val="nil"/>
              <w:bottom w:val="single" w:sz="4" w:space="0" w:color="auto"/>
              <w:right w:val="single" w:sz="4" w:space="0" w:color="auto"/>
            </w:tcBorders>
            <w:noWrap/>
            <w:vAlign w:val="center"/>
            <w:hideMark/>
          </w:tcPr>
          <w:p w14:paraId="3F942FC6"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Indikator</w:t>
            </w:r>
          </w:p>
        </w:tc>
        <w:tc>
          <w:tcPr>
            <w:tcW w:w="1360" w:type="dxa"/>
            <w:tcBorders>
              <w:top w:val="single" w:sz="4" w:space="0" w:color="auto"/>
              <w:left w:val="nil"/>
              <w:bottom w:val="single" w:sz="4" w:space="0" w:color="auto"/>
              <w:right w:val="single" w:sz="4" w:space="0" w:color="auto"/>
            </w:tcBorders>
            <w:vAlign w:val="center"/>
            <w:hideMark/>
          </w:tcPr>
          <w:p w14:paraId="32F9A608"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Loading Factor</w:t>
            </w:r>
          </w:p>
        </w:tc>
        <w:tc>
          <w:tcPr>
            <w:tcW w:w="1420" w:type="dxa"/>
            <w:tcBorders>
              <w:top w:val="single" w:sz="4" w:space="0" w:color="auto"/>
              <w:left w:val="nil"/>
              <w:bottom w:val="single" w:sz="4" w:space="0" w:color="auto"/>
              <w:right w:val="single" w:sz="4" w:space="0" w:color="auto"/>
            </w:tcBorders>
            <w:vAlign w:val="center"/>
            <w:hideMark/>
          </w:tcPr>
          <w:p w14:paraId="2E635859"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Rule of Thumb</w:t>
            </w:r>
          </w:p>
        </w:tc>
        <w:tc>
          <w:tcPr>
            <w:tcW w:w="1660" w:type="dxa"/>
            <w:tcBorders>
              <w:top w:val="single" w:sz="4" w:space="0" w:color="auto"/>
              <w:left w:val="nil"/>
              <w:bottom w:val="single" w:sz="4" w:space="0" w:color="auto"/>
              <w:right w:val="single" w:sz="4" w:space="0" w:color="auto"/>
            </w:tcBorders>
            <w:noWrap/>
            <w:vAlign w:val="center"/>
            <w:hideMark/>
          </w:tcPr>
          <w:p w14:paraId="34412733"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Signifikan</w:t>
            </w:r>
          </w:p>
        </w:tc>
      </w:tr>
      <w:tr w:rsidR="009F5EA6" w:rsidRPr="009F5EA6" w14:paraId="10E24505"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vAlign w:val="center"/>
            <w:hideMark/>
          </w:tcPr>
          <w:p w14:paraId="32E632D8" w14:textId="77777777" w:rsidR="009F5EA6" w:rsidRPr="009F5EA6" w:rsidRDefault="009F5EA6" w:rsidP="00817839">
            <w:pPr>
              <w:spacing w:after="0" w:line="240" w:lineRule="auto"/>
              <w:ind w:firstLine="32"/>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Sarana Prasarana</w:t>
            </w:r>
          </w:p>
        </w:tc>
        <w:tc>
          <w:tcPr>
            <w:tcW w:w="1320" w:type="dxa"/>
            <w:tcBorders>
              <w:top w:val="nil"/>
              <w:left w:val="nil"/>
              <w:bottom w:val="single" w:sz="4" w:space="0" w:color="auto"/>
              <w:right w:val="single" w:sz="4" w:space="0" w:color="auto"/>
            </w:tcBorders>
            <w:noWrap/>
            <w:vAlign w:val="bottom"/>
            <w:hideMark/>
          </w:tcPr>
          <w:p w14:paraId="443951D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3</w:t>
            </w:r>
          </w:p>
        </w:tc>
        <w:tc>
          <w:tcPr>
            <w:tcW w:w="1360" w:type="dxa"/>
            <w:tcBorders>
              <w:top w:val="nil"/>
              <w:left w:val="nil"/>
              <w:bottom w:val="single" w:sz="4" w:space="0" w:color="auto"/>
              <w:right w:val="single" w:sz="4" w:space="0" w:color="auto"/>
            </w:tcBorders>
            <w:shd w:val="clear" w:color="000000" w:fill="FFFFFF"/>
            <w:noWrap/>
            <w:vAlign w:val="center"/>
            <w:hideMark/>
          </w:tcPr>
          <w:p w14:paraId="6604DED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0.722</w:t>
            </w:r>
          </w:p>
        </w:tc>
        <w:tc>
          <w:tcPr>
            <w:tcW w:w="1420" w:type="dxa"/>
            <w:tcBorders>
              <w:top w:val="nil"/>
              <w:left w:val="nil"/>
              <w:bottom w:val="single" w:sz="4" w:space="0" w:color="auto"/>
              <w:right w:val="single" w:sz="4" w:space="0" w:color="auto"/>
            </w:tcBorders>
            <w:noWrap/>
            <w:vAlign w:val="center"/>
            <w:hideMark/>
          </w:tcPr>
          <w:p w14:paraId="63E50FF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5A1F28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7847FCC1"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37E7CB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3683AFF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6</w:t>
            </w:r>
          </w:p>
        </w:tc>
        <w:tc>
          <w:tcPr>
            <w:tcW w:w="1360" w:type="dxa"/>
            <w:tcBorders>
              <w:top w:val="nil"/>
              <w:left w:val="nil"/>
              <w:bottom w:val="single" w:sz="4" w:space="0" w:color="auto"/>
              <w:right w:val="single" w:sz="4" w:space="0" w:color="auto"/>
            </w:tcBorders>
            <w:shd w:val="clear" w:color="000000" w:fill="FFFFFF"/>
            <w:noWrap/>
            <w:vAlign w:val="center"/>
            <w:hideMark/>
          </w:tcPr>
          <w:p w14:paraId="750303C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0.774</w:t>
            </w:r>
          </w:p>
        </w:tc>
        <w:tc>
          <w:tcPr>
            <w:tcW w:w="1420" w:type="dxa"/>
            <w:tcBorders>
              <w:top w:val="nil"/>
              <w:left w:val="nil"/>
              <w:bottom w:val="single" w:sz="4" w:space="0" w:color="auto"/>
              <w:right w:val="single" w:sz="4" w:space="0" w:color="auto"/>
            </w:tcBorders>
            <w:noWrap/>
            <w:vAlign w:val="center"/>
            <w:hideMark/>
          </w:tcPr>
          <w:p w14:paraId="0FB5C49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4B4384B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1C0952A5"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7CB87DD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4CC1439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7</w:t>
            </w:r>
          </w:p>
        </w:tc>
        <w:tc>
          <w:tcPr>
            <w:tcW w:w="1360" w:type="dxa"/>
            <w:tcBorders>
              <w:top w:val="nil"/>
              <w:left w:val="nil"/>
              <w:bottom w:val="single" w:sz="4" w:space="0" w:color="auto"/>
              <w:right w:val="single" w:sz="4" w:space="0" w:color="auto"/>
            </w:tcBorders>
            <w:shd w:val="clear" w:color="000000" w:fill="FFFFFF"/>
            <w:noWrap/>
            <w:vAlign w:val="center"/>
            <w:hideMark/>
          </w:tcPr>
          <w:p w14:paraId="2D4B4D5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0.801</w:t>
            </w:r>
          </w:p>
        </w:tc>
        <w:tc>
          <w:tcPr>
            <w:tcW w:w="1420" w:type="dxa"/>
            <w:tcBorders>
              <w:top w:val="nil"/>
              <w:left w:val="nil"/>
              <w:bottom w:val="single" w:sz="4" w:space="0" w:color="auto"/>
              <w:right w:val="single" w:sz="4" w:space="0" w:color="auto"/>
            </w:tcBorders>
            <w:noWrap/>
            <w:vAlign w:val="center"/>
            <w:hideMark/>
          </w:tcPr>
          <w:p w14:paraId="3CE255F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2081B3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410010C2"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CB43DD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19B60A6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8</w:t>
            </w:r>
          </w:p>
        </w:tc>
        <w:tc>
          <w:tcPr>
            <w:tcW w:w="1360" w:type="dxa"/>
            <w:tcBorders>
              <w:top w:val="nil"/>
              <w:left w:val="nil"/>
              <w:bottom w:val="single" w:sz="4" w:space="0" w:color="auto"/>
              <w:right w:val="single" w:sz="4" w:space="0" w:color="auto"/>
            </w:tcBorders>
            <w:shd w:val="clear" w:color="000000" w:fill="FFFFFF"/>
            <w:noWrap/>
            <w:vAlign w:val="center"/>
            <w:hideMark/>
          </w:tcPr>
          <w:p w14:paraId="77BAA17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0.709</w:t>
            </w:r>
          </w:p>
        </w:tc>
        <w:tc>
          <w:tcPr>
            <w:tcW w:w="1420" w:type="dxa"/>
            <w:tcBorders>
              <w:top w:val="nil"/>
              <w:left w:val="nil"/>
              <w:bottom w:val="single" w:sz="4" w:space="0" w:color="auto"/>
              <w:right w:val="single" w:sz="4" w:space="0" w:color="auto"/>
            </w:tcBorders>
            <w:noWrap/>
            <w:vAlign w:val="center"/>
            <w:hideMark/>
          </w:tcPr>
          <w:p w14:paraId="4DD1DA2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06A9F3F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052141F3"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A8FC2C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382F75F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9</w:t>
            </w:r>
          </w:p>
        </w:tc>
        <w:tc>
          <w:tcPr>
            <w:tcW w:w="1360" w:type="dxa"/>
            <w:tcBorders>
              <w:top w:val="nil"/>
              <w:left w:val="nil"/>
              <w:bottom w:val="single" w:sz="4" w:space="0" w:color="auto"/>
              <w:right w:val="single" w:sz="4" w:space="0" w:color="auto"/>
            </w:tcBorders>
            <w:shd w:val="clear" w:color="000000" w:fill="FFFFFF"/>
            <w:noWrap/>
            <w:vAlign w:val="center"/>
            <w:hideMark/>
          </w:tcPr>
          <w:p w14:paraId="0FCDC81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0.736</w:t>
            </w:r>
          </w:p>
        </w:tc>
        <w:tc>
          <w:tcPr>
            <w:tcW w:w="1420" w:type="dxa"/>
            <w:tcBorders>
              <w:top w:val="nil"/>
              <w:left w:val="nil"/>
              <w:bottom w:val="single" w:sz="4" w:space="0" w:color="auto"/>
              <w:right w:val="single" w:sz="4" w:space="0" w:color="auto"/>
            </w:tcBorders>
            <w:noWrap/>
            <w:vAlign w:val="center"/>
            <w:hideMark/>
          </w:tcPr>
          <w:p w14:paraId="6481229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4919FD8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0E36CF59"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7EBC97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5B9BB67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10</w:t>
            </w:r>
          </w:p>
        </w:tc>
        <w:tc>
          <w:tcPr>
            <w:tcW w:w="1360" w:type="dxa"/>
            <w:tcBorders>
              <w:top w:val="nil"/>
              <w:left w:val="nil"/>
              <w:bottom w:val="single" w:sz="4" w:space="0" w:color="auto"/>
              <w:right w:val="single" w:sz="4" w:space="0" w:color="auto"/>
            </w:tcBorders>
            <w:shd w:val="clear" w:color="000000" w:fill="FFFFFF"/>
            <w:noWrap/>
            <w:vAlign w:val="center"/>
            <w:hideMark/>
          </w:tcPr>
          <w:p w14:paraId="7FB2BDF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0.765</w:t>
            </w:r>
          </w:p>
        </w:tc>
        <w:tc>
          <w:tcPr>
            <w:tcW w:w="1420" w:type="dxa"/>
            <w:tcBorders>
              <w:top w:val="nil"/>
              <w:left w:val="nil"/>
              <w:bottom w:val="single" w:sz="4" w:space="0" w:color="auto"/>
              <w:right w:val="single" w:sz="4" w:space="0" w:color="auto"/>
            </w:tcBorders>
            <w:noWrap/>
            <w:vAlign w:val="center"/>
            <w:hideMark/>
          </w:tcPr>
          <w:p w14:paraId="072F111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33B0519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2192566F"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67BD335D" w14:textId="77777777" w:rsidR="009F5EA6" w:rsidRPr="009F5EA6" w:rsidRDefault="009F5EA6" w:rsidP="00817839">
            <w:pPr>
              <w:spacing w:after="0" w:line="240" w:lineRule="auto"/>
              <w:ind w:firstLine="457"/>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Biaya</w:t>
            </w:r>
          </w:p>
        </w:tc>
        <w:tc>
          <w:tcPr>
            <w:tcW w:w="1320" w:type="dxa"/>
            <w:tcBorders>
              <w:top w:val="nil"/>
              <w:left w:val="nil"/>
              <w:bottom w:val="single" w:sz="4" w:space="0" w:color="auto"/>
              <w:right w:val="single" w:sz="4" w:space="0" w:color="auto"/>
            </w:tcBorders>
            <w:noWrap/>
            <w:vAlign w:val="bottom"/>
            <w:hideMark/>
          </w:tcPr>
          <w:p w14:paraId="6068732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4</w:t>
            </w:r>
          </w:p>
        </w:tc>
        <w:tc>
          <w:tcPr>
            <w:tcW w:w="1360" w:type="dxa"/>
            <w:tcBorders>
              <w:top w:val="nil"/>
              <w:left w:val="nil"/>
              <w:bottom w:val="single" w:sz="4" w:space="0" w:color="auto"/>
              <w:right w:val="single" w:sz="4" w:space="0" w:color="auto"/>
            </w:tcBorders>
            <w:shd w:val="clear" w:color="000000" w:fill="FFFFFF"/>
            <w:noWrap/>
            <w:vAlign w:val="center"/>
            <w:hideMark/>
          </w:tcPr>
          <w:p w14:paraId="2217002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0.707</w:t>
            </w:r>
          </w:p>
        </w:tc>
        <w:tc>
          <w:tcPr>
            <w:tcW w:w="1420" w:type="dxa"/>
            <w:tcBorders>
              <w:top w:val="nil"/>
              <w:left w:val="nil"/>
              <w:bottom w:val="single" w:sz="4" w:space="0" w:color="auto"/>
              <w:right w:val="single" w:sz="4" w:space="0" w:color="auto"/>
            </w:tcBorders>
            <w:noWrap/>
            <w:vAlign w:val="center"/>
            <w:hideMark/>
          </w:tcPr>
          <w:p w14:paraId="676EAA1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1B803C3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426B844B"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060A950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5F02EF1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6</w:t>
            </w:r>
          </w:p>
        </w:tc>
        <w:tc>
          <w:tcPr>
            <w:tcW w:w="1360" w:type="dxa"/>
            <w:tcBorders>
              <w:top w:val="nil"/>
              <w:left w:val="nil"/>
              <w:bottom w:val="single" w:sz="4" w:space="0" w:color="auto"/>
              <w:right w:val="single" w:sz="4" w:space="0" w:color="auto"/>
            </w:tcBorders>
            <w:shd w:val="clear" w:color="000000" w:fill="FFFFFF"/>
            <w:noWrap/>
            <w:vAlign w:val="center"/>
            <w:hideMark/>
          </w:tcPr>
          <w:p w14:paraId="0E9A901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0.762</w:t>
            </w:r>
          </w:p>
        </w:tc>
        <w:tc>
          <w:tcPr>
            <w:tcW w:w="1420" w:type="dxa"/>
            <w:tcBorders>
              <w:top w:val="nil"/>
              <w:left w:val="nil"/>
              <w:bottom w:val="single" w:sz="4" w:space="0" w:color="auto"/>
              <w:right w:val="single" w:sz="4" w:space="0" w:color="auto"/>
            </w:tcBorders>
            <w:noWrap/>
            <w:vAlign w:val="center"/>
            <w:hideMark/>
          </w:tcPr>
          <w:p w14:paraId="5A9649D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529BE9F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F20AC22"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31BF09BD" w14:textId="77777777" w:rsidR="009F5EA6" w:rsidRPr="009F5EA6" w:rsidRDefault="009F5EA6" w:rsidP="00817839">
            <w:pPr>
              <w:spacing w:after="0" w:line="240" w:lineRule="auto"/>
              <w:ind w:firstLine="457"/>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Lokasi</w:t>
            </w:r>
          </w:p>
        </w:tc>
        <w:tc>
          <w:tcPr>
            <w:tcW w:w="1320" w:type="dxa"/>
            <w:tcBorders>
              <w:top w:val="nil"/>
              <w:left w:val="nil"/>
              <w:bottom w:val="single" w:sz="4" w:space="0" w:color="auto"/>
              <w:right w:val="single" w:sz="4" w:space="0" w:color="auto"/>
            </w:tcBorders>
            <w:noWrap/>
            <w:vAlign w:val="bottom"/>
            <w:hideMark/>
          </w:tcPr>
          <w:p w14:paraId="08E55EF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4</w:t>
            </w:r>
          </w:p>
        </w:tc>
        <w:tc>
          <w:tcPr>
            <w:tcW w:w="1360" w:type="dxa"/>
            <w:tcBorders>
              <w:top w:val="nil"/>
              <w:left w:val="nil"/>
              <w:bottom w:val="single" w:sz="4" w:space="0" w:color="auto"/>
              <w:right w:val="single" w:sz="4" w:space="0" w:color="auto"/>
            </w:tcBorders>
            <w:shd w:val="clear" w:color="000000" w:fill="FFFFFF"/>
            <w:noWrap/>
            <w:vAlign w:val="center"/>
            <w:hideMark/>
          </w:tcPr>
          <w:p w14:paraId="627A0D1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0.736</w:t>
            </w:r>
          </w:p>
        </w:tc>
        <w:tc>
          <w:tcPr>
            <w:tcW w:w="1420" w:type="dxa"/>
            <w:tcBorders>
              <w:top w:val="nil"/>
              <w:left w:val="nil"/>
              <w:bottom w:val="single" w:sz="4" w:space="0" w:color="auto"/>
              <w:right w:val="single" w:sz="4" w:space="0" w:color="auto"/>
            </w:tcBorders>
            <w:noWrap/>
            <w:vAlign w:val="center"/>
            <w:hideMark/>
          </w:tcPr>
          <w:p w14:paraId="7F55FF6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133110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5A0537F9"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3785A7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1B34217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11</w:t>
            </w:r>
          </w:p>
        </w:tc>
        <w:tc>
          <w:tcPr>
            <w:tcW w:w="1360" w:type="dxa"/>
            <w:tcBorders>
              <w:top w:val="nil"/>
              <w:left w:val="nil"/>
              <w:bottom w:val="single" w:sz="4" w:space="0" w:color="auto"/>
              <w:right w:val="single" w:sz="4" w:space="0" w:color="auto"/>
            </w:tcBorders>
            <w:shd w:val="clear" w:color="000000" w:fill="FFFFFF"/>
            <w:noWrap/>
            <w:vAlign w:val="center"/>
            <w:hideMark/>
          </w:tcPr>
          <w:p w14:paraId="39F5751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0.721</w:t>
            </w:r>
          </w:p>
        </w:tc>
        <w:tc>
          <w:tcPr>
            <w:tcW w:w="1420" w:type="dxa"/>
            <w:tcBorders>
              <w:top w:val="nil"/>
              <w:left w:val="nil"/>
              <w:bottom w:val="single" w:sz="4" w:space="0" w:color="auto"/>
              <w:right w:val="single" w:sz="4" w:space="0" w:color="auto"/>
            </w:tcBorders>
            <w:noWrap/>
            <w:vAlign w:val="center"/>
            <w:hideMark/>
          </w:tcPr>
          <w:p w14:paraId="189A453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15EB9A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4FBD181C"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541327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013A8F8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12</w:t>
            </w:r>
          </w:p>
        </w:tc>
        <w:tc>
          <w:tcPr>
            <w:tcW w:w="1360" w:type="dxa"/>
            <w:tcBorders>
              <w:top w:val="nil"/>
              <w:left w:val="nil"/>
              <w:bottom w:val="single" w:sz="4" w:space="0" w:color="auto"/>
              <w:right w:val="single" w:sz="4" w:space="0" w:color="auto"/>
            </w:tcBorders>
            <w:shd w:val="clear" w:color="000000" w:fill="FFFFFF"/>
            <w:noWrap/>
            <w:vAlign w:val="center"/>
            <w:hideMark/>
          </w:tcPr>
          <w:p w14:paraId="3EA0BE4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0.775</w:t>
            </w:r>
          </w:p>
        </w:tc>
        <w:tc>
          <w:tcPr>
            <w:tcW w:w="1420" w:type="dxa"/>
            <w:tcBorders>
              <w:top w:val="nil"/>
              <w:left w:val="nil"/>
              <w:bottom w:val="single" w:sz="4" w:space="0" w:color="auto"/>
              <w:right w:val="single" w:sz="4" w:space="0" w:color="auto"/>
            </w:tcBorders>
            <w:noWrap/>
            <w:vAlign w:val="center"/>
            <w:hideMark/>
          </w:tcPr>
          <w:p w14:paraId="37B179C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E99722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40DF5C69"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452D12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182D822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14</w:t>
            </w:r>
          </w:p>
        </w:tc>
        <w:tc>
          <w:tcPr>
            <w:tcW w:w="1360" w:type="dxa"/>
            <w:tcBorders>
              <w:top w:val="nil"/>
              <w:left w:val="nil"/>
              <w:bottom w:val="single" w:sz="4" w:space="0" w:color="auto"/>
              <w:right w:val="single" w:sz="4" w:space="0" w:color="auto"/>
            </w:tcBorders>
            <w:shd w:val="clear" w:color="000000" w:fill="FFFFFF"/>
            <w:noWrap/>
            <w:vAlign w:val="center"/>
            <w:hideMark/>
          </w:tcPr>
          <w:p w14:paraId="24E60D1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0.797</w:t>
            </w:r>
          </w:p>
        </w:tc>
        <w:tc>
          <w:tcPr>
            <w:tcW w:w="1420" w:type="dxa"/>
            <w:tcBorders>
              <w:top w:val="nil"/>
              <w:left w:val="nil"/>
              <w:bottom w:val="single" w:sz="4" w:space="0" w:color="auto"/>
              <w:right w:val="single" w:sz="4" w:space="0" w:color="auto"/>
            </w:tcBorders>
            <w:noWrap/>
            <w:vAlign w:val="center"/>
            <w:hideMark/>
          </w:tcPr>
          <w:p w14:paraId="28913B2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6696C3B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2F49874F"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3E8F79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2B6E643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15</w:t>
            </w:r>
          </w:p>
        </w:tc>
        <w:tc>
          <w:tcPr>
            <w:tcW w:w="1360" w:type="dxa"/>
            <w:tcBorders>
              <w:top w:val="nil"/>
              <w:left w:val="nil"/>
              <w:bottom w:val="single" w:sz="4" w:space="0" w:color="auto"/>
              <w:right w:val="single" w:sz="4" w:space="0" w:color="auto"/>
            </w:tcBorders>
            <w:shd w:val="clear" w:color="000000" w:fill="FFFFFF"/>
            <w:noWrap/>
            <w:vAlign w:val="center"/>
            <w:hideMark/>
          </w:tcPr>
          <w:p w14:paraId="4506A8E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0.741</w:t>
            </w:r>
          </w:p>
        </w:tc>
        <w:tc>
          <w:tcPr>
            <w:tcW w:w="1420" w:type="dxa"/>
            <w:tcBorders>
              <w:top w:val="nil"/>
              <w:left w:val="nil"/>
              <w:bottom w:val="single" w:sz="4" w:space="0" w:color="auto"/>
              <w:right w:val="single" w:sz="4" w:space="0" w:color="auto"/>
            </w:tcBorders>
            <w:noWrap/>
            <w:vAlign w:val="center"/>
            <w:hideMark/>
          </w:tcPr>
          <w:p w14:paraId="2B8B995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586612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381829AC"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32D8A463" w14:textId="77777777" w:rsidR="009F5EA6" w:rsidRPr="009F5EA6" w:rsidRDefault="009F5EA6" w:rsidP="00817839">
            <w:pPr>
              <w:spacing w:after="0" w:line="240" w:lineRule="auto"/>
              <w:ind w:firstLine="457"/>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Minat</w:t>
            </w:r>
          </w:p>
        </w:tc>
        <w:tc>
          <w:tcPr>
            <w:tcW w:w="1320" w:type="dxa"/>
            <w:tcBorders>
              <w:top w:val="nil"/>
              <w:left w:val="nil"/>
              <w:bottom w:val="single" w:sz="4" w:space="0" w:color="auto"/>
              <w:right w:val="single" w:sz="4" w:space="0" w:color="auto"/>
            </w:tcBorders>
            <w:noWrap/>
            <w:vAlign w:val="bottom"/>
            <w:hideMark/>
          </w:tcPr>
          <w:p w14:paraId="3C2736C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3</w:t>
            </w:r>
          </w:p>
        </w:tc>
        <w:tc>
          <w:tcPr>
            <w:tcW w:w="1360" w:type="dxa"/>
            <w:tcBorders>
              <w:top w:val="nil"/>
              <w:left w:val="nil"/>
              <w:bottom w:val="single" w:sz="4" w:space="0" w:color="auto"/>
              <w:right w:val="single" w:sz="4" w:space="0" w:color="auto"/>
            </w:tcBorders>
            <w:shd w:val="clear" w:color="000000" w:fill="FFFFFF"/>
            <w:noWrap/>
            <w:vAlign w:val="center"/>
            <w:hideMark/>
          </w:tcPr>
          <w:p w14:paraId="476CDE0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0.798</w:t>
            </w:r>
          </w:p>
        </w:tc>
        <w:tc>
          <w:tcPr>
            <w:tcW w:w="1420" w:type="dxa"/>
            <w:tcBorders>
              <w:top w:val="nil"/>
              <w:left w:val="nil"/>
              <w:bottom w:val="single" w:sz="4" w:space="0" w:color="auto"/>
              <w:right w:val="single" w:sz="4" w:space="0" w:color="auto"/>
            </w:tcBorders>
            <w:noWrap/>
            <w:vAlign w:val="center"/>
            <w:hideMark/>
          </w:tcPr>
          <w:p w14:paraId="368DE6A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7CD5FB5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r w:rsidR="009F5EA6" w:rsidRPr="009F5EA6" w14:paraId="75EA682A"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1203891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2CAE4C5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7</w:t>
            </w:r>
          </w:p>
        </w:tc>
        <w:tc>
          <w:tcPr>
            <w:tcW w:w="1360" w:type="dxa"/>
            <w:tcBorders>
              <w:top w:val="nil"/>
              <w:left w:val="nil"/>
              <w:bottom w:val="single" w:sz="4" w:space="0" w:color="auto"/>
              <w:right w:val="single" w:sz="4" w:space="0" w:color="auto"/>
            </w:tcBorders>
            <w:shd w:val="clear" w:color="000000" w:fill="FFFFFF"/>
            <w:noWrap/>
            <w:vAlign w:val="center"/>
            <w:hideMark/>
          </w:tcPr>
          <w:p w14:paraId="35B4309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0.757</w:t>
            </w:r>
          </w:p>
        </w:tc>
        <w:tc>
          <w:tcPr>
            <w:tcW w:w="1420" w:type="dxa"/>
            <w:tcBorders>
              <w:top w:val="nil"/>
              <w:left w:val="nil"/>
              <w:bottom w:val="single" w:sz="4" w:space="0" w:color="auto"/>
              <w:right w:val="single" w:sz="4" w:space="0" w:color="auto"/>
            </w:tcBorders>
            <w:noWrap/>
            <w:vAlign w:val="center"/>
            <w:hideMark/>
          </w:tcPr>
          <w:p w14:paraId="5CB8585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0.700</w:t>
            </w:r>
          </w:p>
        </w:tc>
        <w:tc>
          <w:tcPr>
            <w:tcW w:w="1660" w:type="dxa"/>
            <w:tcBorders>
              <w:top w:val="nil"/>
              <w:left w:val="nil"/>
              <w:bottom w:val="single" w:sz="4" w:space="0" w:color="auto"/>
              <w:right w:val="single" w:sz="4" w:space="0" w:color="auto"/>
            </w:tcBorders>
            <w:noWrap/>
            <w:vAlign w:val="center"/>
            <w:hideMark/>
          </w:tcPr>
          <w:p w14:paraId="27229CE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Valid</w:t>
            </w:r>
          </w:p>
        </w:tc>
      </w:tr>
    </w:tbl>
    <w:p w14:paraId="3CAB0513" w14:textId="4D122576" w:rsid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Sumber : (</w:t>
      </w:r>
      <w:r w:rsidRPr="009F5EA6">
        <w:rPr>
          <w:rFonts w:ascii="Times New Roman" w:hAnsi="Times New Roman" w:cs="Times New Roman"/>
          <w:i/>
          <w:sz w:val="24"/>
          <w:szCs w:val="24"/>
          <w:lang w:val="en-ID" w:eastAsia="en-ID"/>
        </w:rPr>
        <w:t xml:space="preserve">Outputs </w:t>
      </w:r>
      <w:r w:rsidRPr="009F5EA6">
        <w:rPr>
          <w:rFonts w:ascii="Times New Roman" w:hAnsi="Times New Roman" w:cs="Times New Roman"/>
          <w:sz w:val="24"/>
          <w:szCs w:val="24"/>
          <w:lang w:val="en-ID" w:eastAsia="en-ID"/>
        </w:rPr>
        <w:t>PLS 2025)</w:t>
      </w:r>
    </w:p>
    <w:p w14:paraId="4C34053F" w14:textId="77777777" w:rsidR="00817839" w:rsidRPr="009F5EA6" w:rsidRDefault="00817839" w:rsidP="009F5EA6">
      <w:pPr>
        <w:spacing w:after="0" w:line="240" w:lineRule="auto"/>
        <w:ind w:firstLine="720"/>
        <w:jc w:val="both"/>
        <w:rPr>
          <w:rFonts w:ascii="Times New Roman" w:hAnsi="Times New Roman" w:cs="Times New Roman"/>
          <w:sz w:val="24"/>
          <w:szCs w:val="24"/>
          <w:lang w:val="en-ID" w:eastAsia="en-ID"/>
        </w:rPr>
      </w:pPr>
    </w:p>
    <w:p w14:paraId="07EE8073" w14:textId="02BA1283" w:rsid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val="en-ID" w:eastAsia="en-ID"/>
        </w:rPr>
        <w:tab/>
        <w:t xml:space="preserve">Berdasarkan hasil pengolahan data yang kedua pada tabel 4.9, dengan mengeliminasi beberapa instrumen yang tidak valid maka nilai instrument-instrumen di atas sudah memenuhi kriteria yaitu lebih dari 0.700. Berdasarkan tabel 4.9 pada variabel Sarana Prasarana, nilai </w:t>
      </w:r>
      <w:r w:rsidRPr="009F5EA6">
        <w:rPr>
          <w:rFonts w:ascii="Times New Roman" w:hAnsi="Times New Roman" w:cs="Times New Roman"/>
          <w:i/>
          <w:sz w:val="24"/>
          <w:szCs w:val="24"/>
          <w:lang w:val="en-ID" w:eastAsia="en-ID"/>
        </w:rPr>
        <w:t xml:space="preserve">loading factor </w:t>
      </w:r>
      <w:r w:rsidRPr="009F5EA6">
        <w:rPr>
          <w:rFonts w:ascii="Times New Roman" w:hAnsi="Times New Roman" w:cs="Times New Roman"/>
          <w:sz w:val="24"/>
          <w:szCs w:val="24"/>
          <w:lang w:val="en-ID" w:eastAsia="en-ID"/>
        </w:rPr>
        <w:t>terbesar terdapat pada pernyataan SP7 sebesar 0.801 yang berisi pernyataan “</w:t>
      </w:r>
      <w:r w:rsidRPr="009F5EA6">
        <w:rPr>
          <w:rFonts w:ascii="Times New Roman" w:hAnsi="Times New Roman" w:cs="Times New Roman"/>
          <w:sz w:val="24"/>
          <w:szCs w:val="24"/>
          <w:lang w:eastAsia="en-ID"/>
        </w:rPr>
        <w:t xml:space="preserve">Seberapa memadai ketersediaan peralatan pembelajaran di laboratorium (papan tulis, proyektor, computer)” pada variabel biaya, nilai </w:t>
      </w:r>
      <w:r w:rsidRPr="009F5EA6">
        <w:rPr>
          <w:rFonts w:ascii="Times New Roman" w:hAnsi="Times New Roman" w:cs="Times New Roman"/>
          <w:i/>
          <w:sz w:val="24"/>
          <w:szCs w:val="24"/>
          <w:lang w:eastAsia="en-ID"/>
        </w:rPr>
        <w:t xml:space="preserve">loading factor </w:t>
      </w:r>
      <w:r w:rsidRPr="009F5EA6">
        <w:rPr>
          <w:rFonts w:ascii="Times New Roman" w:hAnsi="Times New Roman" w:cs="Times New Roman"/>
          <w:sz w:val="24"/>
          <w:szCs w:val="24"/>
          <w:lang w:eastAsia="en-ID"/>
        </w:rPr>
        <w:t xml:space="preserve">terbesar terdapat pada pernyataan BI6 sebesar 0.762 yang berisi pernyataan “Seberapa puas anda dengan kenyamanan dan keselamatan lingkungan sekolah yang mempengaruhi kualitas waktu anak”. Pada variabel Lokasi nilai </w:t>
      </w:r>
      <w:r w:rsidRPr="009F5EA6">
        <w:rPr>
          <w:rFonts w:ascii="Times New Roman" w:hAnsi="Times New Roman" w:cs="Times New Roman"/>
          <w:i/>
          <w:sz w:val="24"/>
          <w:szCs w:val="24"/>
          <w:lang w:eastAsia="en-ID"/>
        </w:rPr>
        <w:t xml:space="preserve">loading factor </w:t>
      </w:r>
      <w:r w:rsidRPr="009F5EA6">
        <w:rPr>
          <w:rFonts w:ascii="Times New Roman" w:hAnsi="Times New Roman" w:cs="Times New Roman"/>
          <w:sz w:val="24"/>
          <w:szCs w:val="24"/>
          <w:lang w:eastAsia="en-ID"/>
        </w:rPr>
        <w:t xml:space="preserve">terbesar terdapat pada pernyataan LO14 sebesar 0.797 yang berisi pernyataan “Seberapa puas anda dengan strategi pemasaran sekolah untuk bersaing dengan sekolah lain di sekitar lokasi”. Pada variabel Minat Wali Murid nilai </w:t>
      </w:r>
      <w:r w:rsidRPr="009F5EA6">
        <w:rPr>
          <w:rFonts w:ascii="Times New Roman" w:hAnsi="Times New Roman" w:cs="Times New Roman"/>
          <w:i/>
          <w:sz w:val="24"/>
          <w:szCs w:val="24"/>
          <w:lang w:eastAsia="en-ID"/>
        </w:rPr>
        <w:t xml:space="preserve">loading factor </w:t>
      </w:r>
      <w:r w:rsidRPr="009F5EA6">
        <w:rPr>
          <w:rFonts w:ascii="Times New Roman" w:hAnsi="Times New Roman" w:cs="Times New Roman"/>
          <w:sz w:val="24"/>
          <w:szCs w:val="24"/>
          <w:lang w:eastAsia="en-ID"/>
        </w:rPr>
        <w:t>terbesar terdapat pada pernyataan MI3 sebesar 0.798 yang berisi pernyataan “Seberapa besar pengaruh kualitas pengajaran dan kurikulum sekolah terhadap keputusan Anda menyekolahkan anak”.</w:t>
      </w:r>
    </w:p>
    <w:p w14:paraId="3764F026" w14:textId="77777777" w:rsidR="00817839" w:rsidRPr="009F5EA6" w:rsidRDefault="00817839" w:rsidP="009F5EA6">
      <w:pPr>
        <w:spacing w:after="0" w:line="240" w:lineRule="auto"/>
        <w:ind w:firstLine="720"/>
        <w:jc w:val="both"/>
        <w:rPr>
          <w:rFonts w:ascii="Times New Roman" w:hAnsi="Times New Roman" w:cs="Times New Roman"/>
          <w:sz w:val="24"/>
          <w:szCs w:val="24"/>
          <w:lang w:eastAsia="en-ID"/>
        </w:rPr>
      </w:pPr>
    </w:p>
    <w:p w14:paraId="63C26762" w14:textId="17BF0F25" w:rsidR="009F5EA6" w:rsidRPr="009F5EA6" w:rsidRDefault="009F5EA6" w:rsidP="00817839">
      <w:pPr>
        <w:spacing w:after="0" w:line="240" w:lineRule="auto"/>
        <w:ind w:firstLine="720"/>
        <w:jc w:val="center"/>
        <w:rPr>
          <w:rFonts w:ascii="Times New Roman" w:hAnsi="Times New Roman" w:cs="Times New Roman"/>
          <w:b/>
          <w:i/>
          <w:sz w:val="24"/>
          <w:szCs w:val="24"/>
          <w:lang w:val="en-ID" w:eastAsia="en-ID"/>
        </w:rPr>
      </w:pPr>
      <w:r w:rsidRPr="009F5EA6">
        <w:rPr>
          <w:rFonts w:ascii="Times New Roman" w:hAnsi="Times New Roman" w:cs="Times New Roman"/>
          <w:b/>
          <w:sz w:val="24"/>
          <w:szCs w:val="24"/>
          <w:lang w:eastAsia="en-ID"/>
        </w:rPr>
        <w:t xml:space="preserve">Tabel </w:t>
      </w:r>
      <w:r w:rsidR="00817839">
        <w:rPr>
          <w:rFonts w:ascii="Times New Roman" w:hAnsi="Times New Roman" w:cs="Times New Roman"/>
          <w:b/>
          <w:sz w:val="24"/>
          <w:szCs w:val="24"/>
          <w:lang w:val="en-US" w:eastAsia="en-ID"/>
        </w:rPr>
        <w:t xml:space="preserve">1.4 </w:t>
      </w:r>
      <w:r w:rsidRPr="009F5EA6">
        <w:rPr>
          <w:rFonts w:ascii="Times New Roman" w:hAnsi="Times New Roman" w:cs="Times New Roman"/>
          <w:b/>
          <w:i/>
          <w:sz w:val="24"/>
          <w:szCs w:val="24"/>
          <w:lang w:eastAsia="en-ID"/>
        </w:rPr>
        <w:t>Fornel-Larcker Criterion Discriminant Validity</w:t>
      </w:r>
    </w:p>
    <w:tbl>
      <w:tblPr>
        <w:tblW w:w="7500" w:type="dxa"/>
        <w:jc w:val="center"/>
        <w:tblLook w:val="04A0" w:firstRow="1" w:lastRow="0" w:firstColumn="1" w:lastColumn="0" w:noHBand="0" w:noVBand="1"/>
      </w:tblPr>
      <w:tblGrid>
        <w:gridCol w:w="1670"/>
        <w:gridCol w:w="1523"/>
        <w:gridCol w:w="1630"/>
        <w:gridCol w:w="1563"/>
        <w:gridCol w:w="1670"/>
      </w:tblGrid>
      <w:tr w:rsidR="009F5EA6" w:rsidRPr="009F5EA6" w14:paraId="0176E561" w14:textId="77777777" w:rsidTr="001257BB">
        <w:trPr>
          <w:trHeight w:val="600"/>
          <w:jc w:val="center"/>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34050FD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1480" w:type="dxa"/>
            <w:tcBorders>
              <w:top w:val="single" w:sz="4" w:space="0" w:color="auto"/>
              <w:left w:val="nil"/>
              <w:bottom w:val="single" w:sz="4" w:space="0" w:color="auto"/>
              <w:right w:val="single" w:sz="4" w:space="0" w:color="auto"/>
            </w:tcBorders>
            <w:noWrap/>
            <w:vAlign w:val="center"/>
            <w:hideMark/>
          </w:tcPr>
          <w:p w14:paraId="413E7564"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Biaya</w:t>
            </w:r>
          </w:p>
        </w:tc>
        <w:tc>
          <w:tcPr>
            <w:tcW w:w="1480" w:type="dxa"/>
            <w:tcBorders>
              <w:top w:val="single" w:sz="4" w:space="0" w:color="auto"/>
              <w:left w:val="nil"/>
              <w:bottom w:val="single" w:sz="4" w:space="0" w:color="auto"/>
              <w:right w:val="single" w:sz="4" w:space="0" w:color="auto"/>
            </w:tcBorders>
            <w:noWrap/>
            <w:vAlign w:val="center"/>
            <w:hideMark/>
          </w:tcPr>
          <w:p w14:paraId="142A4A95"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Lokasi</w:t>
            </w:r>
          </w:p>
        </w:tc>
        <w:tc>
          <w:tcPr>
            <w:tcW w:w="1460" w:type="dxa"/>
            <w:tcBorders>
              <w:top w:val="single" w:sz="4" w:space="0" w:color="auto"/>
              <w:left w:val="nil"/>
              <w:bottom w:val="single" w:sz="4" w:space="0" w:color="auto"/>
              <w:right w:val="single" w:sz="4" w:space="0" w:color="auto"/>
            </w:tcBorders>
            <w:noWrap/>
            <w:vAlign w:val="center"/>
            <w:hideMark/>
          </w:tcPr>
          <w:p w14:paraId="357BF405"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Minat</w:t>
            </w:r>
          </w:p>
        </w:tc>
        <w:tc>
          <w:tcPr>
            <w:tcW w:w="1540" w:type="dxa"/>
            <w:tcBorders>
              <w:top w:val="single" w:sz="4" w:space="0" w:color="auto"/>
              <w:left w:val="nil"/>
              <w:bottom w:val="single" w:sz="4" w:space="0" w:color="auto"/>
              <w:right w:val="single" w:sz="4" w:space="0" w:color="auto"/>
            </w:tcBorders>
            <w:vAlign w:val="center"/>
            <w:hideMark/>
          </w:tcPr>
          <w:p w14:paraId="6F4D3F00"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Sarana Prasarana</w:t>
            </w:r>
          </w:p>
        </w:tc>
      </w:tr>
      <w:tr w:rsidR="009F5EA6" w:rsidRPr="009F5EA6" w14:paraId="4D032BD3" w14:textId="77777777" w:rsidTr="001257BB">
        <w:trPr>
          <w:trHeight w:val="310"/>
          <w:jc w:val="center"/>
        </w:trPr>
        <w:tc>
          <w:tcPr>
            <w:tcW w:w="1540" w:type="dxa"/>
            <w:tcBorders>
              <w:top w:val="nil"/>
              <w:left w:val="single" w:sz="4" w:space="0" w:color="auto"/>
              <w:bottom w:val="single" w:sz="4" w:space="0" w:color="auto"/>
              <w:right w:val="single" w:sz="4" w:space="0" w:color="auto"/>
            </w:tcBorders>
            <w:noWrap/>
            <w:vAlign w:val="center"/>
            <w:hideMark/>
          </w:tcPr>
          <w:p w14:paraId="494A6FD0"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Biaya</w:t>
            </w:r>
          </w:p>
        </w:tc>
        <w:tc>
          <w:tcPr>
            <w:tcW w:w="1480" w:type="dxa"/>
            <w:tcBorders>
              <w:top w:val="nil"/>
              <w:left w:val="nil"/>
              <w:bottom w:val="single" w:sz="4" w:space="0" w:color="auto"/>
              <w:right w:val="single" w:sz="4" w:space="0" w:color="auto"/>
            </w:tcBorders>
            <w:noWrap/>
            <w:vAlign w:val="center"/>
            <w:hideMark/>
          </w:tcPr>
          <w:p w14:paraId="47B0538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0,857</w:t>
            </w:r>
          </w:p>
        </w:tc>
        <w:tc>
          <w:tcPr>
            <w:tcW w:w="1480" w:type="dxa"/>
            <w:tcBorders>
              <w:top w:val="nil"/>
              <w:left w:val="nil"/>
              <w:bottom w:val="single" w:sz="4" w:space="0" w:color="auto"/>
              <w:right w:val="single" w:sz="4" w:space="0" w:color="auto"/>
            </w:tcBorders>
            <w:noWrap/>
            <w:vAlign w:val="center"/>
            <w:hideMark/>
          </w:tcPr>
          <w:p w14:paraId="52816CF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1460" w:type="dxa"/>
            <w:tcBorders>
              <w:top w:val="nil"/>
              <w:left w:val="nil"/>
              <w:bottom w:val="single" w:sz="4" w:space="0" w:color="auto"/>
              <w:right w:val="single" w:sz="4" w:space="0" w:color="auto"/>
            </w:tcBorders>
            <w:noWrap/>
            <w:vAlign w:val="center"/>
            <w:hideMark/>
          </w:tcPr>
          <w:p w14:paraId="4A3DEA1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1540" w:type="dxa"/>
            <w:tcBorders>
              <w:top w:val="nil"/>
              <w:left w:val="nil"/>
              <w:bottom w:val="single" w:sz="4" w:space="0" w:color="auto"/>
              <w:right w:val="single" w:sz="4" w:space="0" w:color="auto"/>
            </w:tcBorders>
            <w:noWrap/>
            <w:vAlign w:val="center"/>
            <w:hideMark/>
          </w:tcPr>
          <w:p w14:paraId="444959B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r>
      <w:tr w:rsidR="009F5EA6" w:rsidRPr="009F5EA6" w14:paraId="405CED6C" w14:textId="77777777" w:rsidTr="001257BB">
        <w:trPr>
          <w:trHeight w:val="310"/>
          <w:jc w:val="center"/>
        </w:trPr>
        <w:tc>
          <w:tcPr>
            <w:tcW w:w="1540" w:type="dxa"/>
            <w:tcBorders>
              <w:top w:val="nil"/>
              <w:left w:val="single" w:sz="4" w:space="0" w:color="auto"/>
              <w:bottom w:val="single" w:sz="4" w:space="0" w:color="auto"/>
              <w:right w:val="single" w:sz="4" w:space="0" w:color="auto"/>
            </w:tcBorders>
            <w:noWrap/>
            <w:vAlign w:val="center"/>
            <w:hideMark/>
          </w:tcPr>
          <w:p w14:paraId="0DB52AE7"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Lokasi</w:t>
            </w:r>
          </w:p>
        </w:tc>
        <w:tc>
          <w:tcPr>
            <w:tcW w:w="1480" w:type="dxa"/>
            <w:tcBorders>
              <w:top w:val="nil"/>
              <w:left w:val="nil"/>
              <w:bottom w:val="single" w:sz="4" w:space="0" w:color="auto"/>
              <w:right w:val="single" w:sz="4" w:space="0" w:color="auto"/>
            </w:tcBorders>
            <w:noWrap/>
            <w:vAlign w:val="center"/>
            <w:hideMark/>
          </w:tcPr>
          <w:p w14:paraId="7A3B8CF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0,592</w:t>
            </w:r>
          </w:p>
        </w:tc>
        <w:tc>
          <w:tcPr>
            <w:tcW w:w="1480" w:type="dxa"/>
            <w:tcBorders>
              <w:top w:val="nil"/>
              <w:left w:val="nil"/>
              <w:bottom w:val="single" w:sz="4" w:space="0" w:color="auto"/>
              <w:right w:val="single" w:sz="4" w:space="0" w:color="auto"/>
            </w:tcBorders>
            <w:noWrap/>
            <w:vAlign w:val="center"/>
            <w:hideMark/>
          </w:tcPr>
          <w:p w14:paraId="599B267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0,796</w:t>
            </w:r>
          </w:p>
        </w:tc>
        <w:tc>
          <w:tcPr>
            <w:tcW w:w="1460" w:type="dxa"/>
            <w:tcBorders>
              <w:top w:val="nil"/>
              <w:left w:val="nil"/>
              <w:bottom w:val="single" w:sz="4" w:space="0" w:color="auto"/>
              <w:right w:val="single" w:sz="4" w:space="0" w:color="auto"/>
            </w:tcBorders>
            <w:noWrap/>
            <w:vAlign w:val="center"/>
            <w:hideMark/>
          </w:tcPr>
          <w:p w14:paraId="3020459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1540" w:type="dxa"/>
            <w:tcBorders>
              <w:top w:val="nil"/>
              <w:left w:val="nil"/>
              <w:bottom w:val="single" w:sz="4" w:space="0" w:color="auto"/>
              <w:right w:val="single" w:sz="4" w:space="0" w:color="auto"/>
            </w:tcBorders>
            <w:noWrap/>
            <w:vAlign w:val="center"/>
            <w:hideMark/>
          </w:tcPr>
          <w:p w14:paraId="611A132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r>
      <w:tr w:rsidR="009F5EA6" w:rsidRPr="009F5EA6" w14:paraId="17B6979C" w14:textId="77777777" w:rsidTr="001257BB">
        <w:trPr>
          <w:trHeight w:val="310"/>
          <w:jc w:val="center"/>
        </w:trPr>
        <w:tc>
          <w:tcPr>
            <w:tcW w:w="1540" w:type="dxa"/>
            <w:tcBorders>
              <w:top w:val="nil"/>
              <w:left w:val="single" w:sz="4" w:space="0" w:color="auto"/>
              <w:bottom w:val="single" w:sz="4" w:space="0" w:color="auto"/>
              <w:right w:val="single" w:sz="4" w:space="0" w:color="auto"/>
            </w:tcBorders>
            <w:noWrap/>
            <w:vAlign w:val="center"/>
            <w:hideMark/>
          </w:tcPr>
          <w:p w14:paraId="480D1B8E"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Minat</w:t>
            </w:r>
          </w:p>
        </w:tc>
        <w:tc>
          <w:tcPr>
            <w:tcW w:w="1480" w:type="dxa"/>
            <w:tcBorders>
              <w:top w:val="nil"/>
              <w:left w:val="nil"/>
              <w:bottom w:val="single" w:sz="4" w:space="0" w:color="auto"/>
              <w:right w:val="single" w:sz="4" w:space="0" w:color="auto"/>
            </w:tcBorders>
            <w:noWrap/>
            <w:vAlign w:val="center"/>
            <w:hideMark/>
          </w:tcPr>
          <w:p w14:paraId="39E6EFD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0,429</w:t>
            </w:r>
          </w:p>
        </w:tc>
        <w:tc>
          <w:tcPr>
            <w:tcW w:w="1480" w:type="dxa"/>
            <w:tcBorders>
              <w:top w:val="nil"/>
              <w:left w:val="nil"/>
              <w:bottom w:val="single" w:sz="4" w:space="0" w:color="auto"/>
              <w:right w:val="single" w:sz="4" w:space="0" w:color="auto"/>
            </w:tcBorders>
            <w:noWrap/>
            <w:vAlign w:val="center"/>
            <w:hideMark/>
          </w:tcPr>
          <w:p w14:paraId="6B8B584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0,637</w:t>
            </w:r>
          </w:p>
        </w:tc>
        <w:tc>
          <w:tcPr>
            <w:tcW w:w="1460" w:type="dxa"/>
            <w:tcBorders>
              <w:top w:val="nil"/>
              <w:left w:val="nil"/>
              <w:bottom w:val="single" w:sz="4" w:space="0" w:color="auto"/>
              <w:right w:val="single" w:sz="4" w:space="0" w:color="auto"/>
            </w:tcBorders>
            <w:noWrap/>
            <w:vAlign w:val="center"/>
            <w:hideMark/>
          </w:tcPr>
          <w:p w14:paraId="5BC77C5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0,852</w:t>
            </w:r>
          </w:p>
        </w:tc>
        <w:tc>
          <w:tcPr>
            <w:tcW w:w="1540" w:type="dxa"/>
            <w:tcBorders>
              <w:top w:val="nil"/>
              <w:left w:val="nil"/>
              <w:bottom w:val="single" w:sz="4" w:space="0" w:color="auto"/>
              <w:right w:val="single" w:sz="4" w:space="0" w:color="auto"/>
            </w:tcBorders>
            <w:noWrap/>
            <w:vAlign w:val="center"/>
            <w:hideMark/>
          </w:tcPr>
          <w:p w14:paraId="0EF9942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r>
      <w:tr w:rsidR="009F5EA6" w:rsidRPr="009F5EA6" w14:paraId="0FC0436C" w14:textId="77777777" w:rsidTr="001257BB">
        <w:trPr>
          <w:trHeight w:val="600"/>
          <w:jc w:val="center"/>
        </w:trPr>
        <w:tc>
          <w:tcPr>
            <w:tcW w:w="1540" w:type="dxa"/>
            <w:tcBorders>
              <w:top w:val="nil"/>
              <w:left w:val="single" w:sz="4" w:space="0" w:color="auto"/>
              <w:bottom w:val="single" w:sz="4" w:space="0" w:color="auto"/>
              <w:right w:val="single" w:sz="4" w:space="0" w:color="auto"/>
            </w:tcBorders>
            <w:vAlign w:val="center"/>
            <w:hideMark/>
          </w:tcPr>
          <w:p w14:paraId="52E2E88E"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Sarana Prasarana</w:t>
            </w:r>
          </w:p>
        </w:tc>
        <w:tc>
          <w:tcPr>
            <w:tcW w:w="1480" w:type="dxa"/>
            <w:tcBorders>
              <w:top w:val="nil"/>
              <w:left w:val="nil"/>
              <w:bottom w:val="single" w:sz="4" w:space="0" w:color="auto"/>
              <w:right w:val="single" w:sz="4" w:space="0" w:color="auto"/>
            </w:tcBorders>
            <w:noWrap/>
            <w:vAlign w:val="center"/>
            <w:hideMark/>
          </w:tcPr>
          <w:p w14:paraId="660061D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0,509</w:t>
            </w:r>
          </w:p>
        </w:tc>
        <w:tc>
          <w:tcPr>
            <w:tcW w:w="1480" w:type="dxa"/>
            <w:tcBorders>
              <w:top w:val="nil"/>
              <w:left w:val="nil"/>
              <w:bottom w:val="single" w:sz="4" w:space="0" w:color="auto"/>
              <w:right w:val="single" w:sz="4" w:space="0" w:color="auto"/>
            </w:tcBorders>
            <w:noWrap/>
            <w:vAlign w:val="center"/>
            <w:hideMark/>
          </w:tcPr>
          <w:p w14:paraId="37B6F95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0,535</w:t>
            </w:r>
          </w:p>
        </w:tc>
        <w:tc>
          <w:tcPr>
            <w:tcW w:w="1460" w:type="dxa"/>
            <w:tcBorders>
              <w:top w:val="nil"/>
              <w:left w:val="nil"/>
              <w:bottom w:val="single" w:sz="4" w:space="0" w:color="auto"/>
              <w:right w:val="single" w:sz="4" w:space="0" w:color="auto"/>
            </w:tcBorders>
            <w:noWrap/>
            <w:vAlign w:val="center"/>
            <w:hideMark/>
          </w:tcPr>
          <w:p w14:paraId="0188058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0,556</w:t>
            </w:r>
          </w:p>
        </w:tc>
        <w:tc>
          <w:tcPr>
            <w:tcW w:w="1540" w:type="dxa"/>
            <w:tcBorders>
              <w:top w:val="nil"/>
              <w:left w:val="nil"/>
              <w:bottom w:val="single" w:sz="4" w:space="0" w:color="auto"/>
              <w:right w:val="single" w:sz="4" w:space="0" w:color="auto"/>
            </w:tcBorders>
            <w:noWrap/>
            <w:vAlign w:val="center"/>
            <w:hideMark/>
          </w:tcPr>
          <w:p w14:paraId="5A47CE4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0,748</w:t>
            </w:r>
          </w:p>
        </w:tc>
      </w:tr>
    </w:tbl>
    <w:p w14:paraId="5DE740D4" w14:textId="77777777" w:rsidR="009F5EA6" w:rsidRP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Sumber : (</w:t>
      </w:r>
      <w:r w:rsidRPr="009F5EA6">
        <w:rPr>
          <w:rFonts w:ascii="Times New Roman" w:hAnsi="Times New Roman" w:cs="Times New Roman"/>
          <w:i/>
          <w:sz w:val="24"/>
          <w:szCs w:val="24"/>
          <w:lang w:val="en-ID" w:eastAsia="en-ID"/>
        </w:rPr>
        <w:t xml:space="preserve">Output </w:t>
      </w:r>
      <w:r w:rsidRPr="009F5EA6">
        <w:rPr>
          <w:rFonts w:ascii="Times New Roman" w:hAnsi="Times New Roman" w:cs="Times New Roman"/>
          <w:sz w:val="24"/>
          <w:szCs w:val="24"/>
          <w:lang w:val="en-ID" w:eastAsia="en-ID"/>
        </w:rPr>
        <w:t>PLS, 2025)</w:t>
      </w:r>
    </w:p>
    <w:p w14:paraId="0B1D0A68" w14:textId="77777777" w:rsidR="00817839"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ab/>
      </w:r>
    </w:p>
    <w:p w14:paraId="49397F70" w14:textId="77777777" w:rsidR="00817839" w:rsidRDefault="00817839" w:rsidP="009F5EA6">
      <w:pPr>
        <w:spacing w:after="0" w:line="240" w:lineRule="auto"/>
        <w:ind w:firstLine="720"/>
        <w:jc w:val="both"/>
        <w:rPr>
          <w:rFonts w:ascii="Times New Roman" w:hAnsi="Times New Roman" w:cs="Times New Roman"/>
          <w:sz w:val="24"/>
          <w:szCs w:val="24"/>
          <w:lang w:val="en-ID" w:eastAsia="en-ID"/>
        </w:rPr>
      </w:pPr>
    </w:p>
    <w:p w14:paraId="0F0084E3" w14:textId="77777777" w:rsidR="00817839" w:rsidRDefault="00817839" w:rsidP="009F5EA6">
      <w:pPr>
        <w:spacing w:after="0" w:line="240" w:lineRule="auto"/>
        <w:ind w:firstLine="720"/>
        <w:jc w:val="both"/>
        <w:rPr>
          <w:rFonts w:ascii="Times New Roman" w:hAnsi="Times New Roman" w:cs="Times New Roman"/>
          <w:sz w:val="24"/>
          <w:szCs w:val="24"/>
          <w:lang w:val="en-ID" w:eastAsia="en-ID"/>
        </w:rPr>
      </w:pPr>
    </w:p>
    <w:p w14:paraId="0BAEE082" w14:textId="3DDAD3EA" w:rsidR="009F5EA6" w:rsidRP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lastRenderedPageBreak/>
        <w:t xml:space="preserve">Berdasarkan </w:t>
      </w:r>
      <w:r w:rsidRPr="009F5EA6">
        <w:rPr>
          <w:rFonts w:ascii="Times New Roman" w:hAnsi="Times New Roman" w:cs="Times New Roman"/>
          <w:i/>
          <w:sz w:val="24"/>
          <w:szCs w:val="24"/>
          <w:lang w:val="en-ID" w:eastAsia="en-ID"/>
        </w:rPr>
        <w:t xml:space="preserve">Fornell Lacker Criterion, </w:t>
      </w:r>
      <w:r w:rsidRPr="009F5EA6">
        <w:rPr>
          <w:rFonts w:ascii="Times New Roman" w:hAnsi="Times New Roman" w:cs="Times New Roman"/>
          <w:sz w:val="24"/>
          <w:szCs w:val="24"/>
          <w:lang w:val="en-ID" w:eastAsia="en-ID"/>
        </w:rPr>
        <w:t xml:space="preserve">akar AVE biaya adalah (0,857) lebih tinggi dari korelasinya lokasi (0,592), korelasinya dengan minat (0,429), dan kolerasinya dengan sarana prasarana (0,509). Demikian juga dengan masing-masing akar </w:t>
      </w:r>
      <w:r w:rsidRPr="009F5EA6">
        <w:rPr>
          <w:rFonts w:ascii="Times New Roman" w:hAnsi="Times New Roman" w:cs="Times New Roman"/>
          <w:i/>
          <w:sz w:val="24"/>
          <w:szCs w:val="24"/>
          <w:lang w:val="en-ID" w:eastAsia="en-ID"/>
        </w:rPr>
        <w:t xml:space="preserve">AVE </w:t>
      </w:r>
      <w:r w:rsidRPr="009F5EA6">
        <w:rPr>
          <w:rFonts w:ascii="Times New Roman" w:hAnsi="Times New Roman" w:cs="Times New Roman"/>
          <w:sz w:val="24"/>
          <w:szCs w:val="24"/>
          <w:lang w:val="en-ID" w:eastAsia="en-ID"/>
        </w:rPr>
        <w:t>sarana prasarana, biaya, dan lokasi lebih tinggi dibandingkan dengan korelasi variabel lainnya. Maka evaluasi validitas diskriminan berdasarkan kriteria Fornell dan lacker dapat diterima.</w:t>
      </w:r>
    </w:p>
    <w:p w14:paraId="4EE78662" w14:textId="21F6B9E1" w:rsidR="009F5EA6" w:rsidRDefault="009F5EA6" w:rsidP="009F5EA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ab/>
        <w:t xml:space="preserve">Dari hasil tabel 4.10 mengindikasikan bahwa masing-masing akar </w:t>
      </w:r>
      <w:r w:rsidRPr="009F5EA6">
        <w:rPr>
          <w:rFonts w:ascii="Times New Roman" w:hAnsi="Times New Roman" w:cs="Times New Roman"/>
          <w:i/>
          <w:sz w:val="24"/>
          <w:szCs w:val="24"/>
          <w:lang w:val="en-ID" w:eastAsia="en-ID"/>
        </w:rPr>
        <w:t xml:space="preserve">AVE </w:t>
      </w:r>
      <w:r w:rsidRPr="009F5EA6">
        <w:rPr>
          <w:rFonts w:ascii="Times New Roman" w:hAnsi="Times New Roman" w:cs="Times New Roman"/>
          <w:sz w:val="24"/>
          <w:szCs w:val="24"/>
          <w:lang w:val="en-ID" w:eastAsia="en-ID"/>
        </w:rPr>
        <w:t xml:space="preserve">lebih tinggi dibandingkan korelasi variabel lainnya. Maka dari itu, dapat disimpulkan bahwa semua konstruk atau variabel, sudah memiliki </w:t>
      </w:r>
      <w:r w:rsidRPr="009F5EA6">
        <w:rPr>
          <w:rFonts w:ascii="Times New Roman" w:hAnsi="Times New Roman" w:cs="Times New Roman"/>
          <w:i/>
          <w:sz w:val="24"/>
          <w:szCs w:val="24"/>
          <w:lang w:val="en-ID" w:eastAsia="en-ID"/>
        </w:rPr>
        <w:t xml:space="preserve">discriminant validity </w:t>
      </w:r>
      <w:r w:rsidRPr="009F5EA6">
        <w:rPr>
          <w:rFonts w:ascii="Times New Roman" w:hAnsi="Times New Roman" w:cs="Times New Roman"/>
          <w:sz w:val="24"/>
          <w:szCs w:val="24"/>
          <w:lang w:val="en-ID" w:eastAsia="en-ID"/>
        </w:rPr>
        <w:t>yang baik, dimana pada blok indikator konstruk tersebut lebih baik daripada indikator blok lainnya.</w:t>
      </w:r>
    </w:p>
    <w:p w14:paraId="1145B62C" w14:textId="77777777" w:rsidR="00817839" w:rsidRPr="009F5EA6" w:rsidRDefault="00817839" w:rsidP="009F5EA6">
      <w:pPr>
        <w:spacing w:after="0" w:line="240" w:lineRule="auto"/>
        <w:ind w:firstLine="720"/>
        <w:jc w:val="both"/>
        <w:rPr>
          <w:rFonts w:ascii="Times New Roman" w:hAnsi="Times New Roman" w:cs="Times New Roman"/>
          <w:sz w:val="24"/>
          <w:szCs w:val="24"/>
          <w:lang w:val="en-ID" w:eastAsia="en-ID"/>
        </w:rPr>
      </w:pPr>
    </w:p>
    <w:p w14:paraId="231B4F6B" w14:textId="77777777" w:rsidR="009F5EA6" w:rsidRPr="009F5EA6" w:rsidRDefault="009F5EA6" w:rsidP="00817839">
      <w:pPr>
        <w:numPr>
          <w:ilvl w:val="5"/>
          <w:numId w:val="14"/>
        </w:numPr>
        <w:tabs>
          <w:tab w:val="clear" w:pos="5237"/>
        </w:tabs>
        <w:spacing w:after="0" w:line="240" w:lineRule="auto"/>
        <w:ind w:left="284" w:hanging="284"/>
        <w:jc w:val="both"/>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Uji Reliabilitas</w:t>
      </w:r>
    </w:p>
    <w:p w14:paraId="69C29256" w14:textId="44101BF7" w:rsid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Uji reliabilitas dilakukan dengan melihat nilai </w:t>
      </w:r>
      <w:r w:rsidRPr="009F5EA6">
        <w:rPr>
          <w:rFonts w:ascii="Times New Roman" w:hAnsi="Times New Roman" w:cs="Times New Roman"/>
          <w:i/>
          <w:sz w:val="24"/>
          <w:szCs w:val="24"/>
          <w:lang w:eastAsia="en-ID"/>
        </w:rPr>
        <w:t xml:space="preserve">indicator reliability </w:t>
      </w:r>
      <w:r w:rsidRPr="009F5EA6">
        <w:rPr>
          <w:rFonts w:ascii="Times New Roman" w:hAnsi="Times New Roman" w:cs="Times New Roman"/>
          <w:sz w:val="24"/>
          <w:szCs w:val="24"/>
          <w:lang w:eastAsia="en-ID"/>
        </w:rPr>
        <w:t xml:space="preserve">dengan nilai loading factor &gt; 0.7 atau </w:t>
      </w:r>
      <w:r w:rsidRPr="009F5EA6">
        <w:rPr>
          <w:rFonts w:ascii="Times New Roman" w:hAnsi="Times New Roman" w:cs="Times New Roman"/>
          <w:i/>
          <w:sz w:val="24"/>
          <w:szCs w:val="24"/>
          <w:lang w:eastAsia="en-ID"/>
        </w:rPr>
        <w:t xml:space="preserve">internal consistency reliability </w:t>
      </w:r>
      <w:r w:rsidRPr="009F5EA6">
        <w:rPr>
          <w:rFonts w:ascii="Times New Roman" w:hAnsi="Times New Roman" w:cs="Times New Roman"/>
          <w:sz w:val="24"/>
          <w:szCs w:val="24"/>
          <w:lang w:eastAsia="en-ID"/>
        </w:rPr>
        <w:t xml:space="preserve">dengan nilai </w:t>
      </w:r>
      <w:r w:rsidRPr="009F5EA6">
        <w:rPr>
          <w:rFonts w:ascii="Times New Roman" w:hAnsi="Times New Roman" w:cs="Times New Roman"/>
          <w:i/>
          <w:sz w:val="24"/>
          <w:szCs w:val="24"/>
          <w:lang w:eastAsia="en-ID"/>
        </w:rPr>
        <w:t xml:space="preserve">composite realibility </w:t>
      </w:r>
      <w:r w:rsidRPr="009F5EA6">
        <w:rPr>
          <w:rFonts w:ascii="Times New Roman" w:hAnsi="Times New Roman" w:cs="Times New Roman"/>
          <w:sz w:val="24"/>
          <w:szCs w:val="24"/>
          <w:lang w:eastAsia="en-ID"/>
        </w:rPr>
        <w:t>&gt; 0.7 dari blok indikator yang mengukur konstruk. Hasil pengujian reliabilitas dapat ditunjukan pada tabel:</w:t>
      </w:r>
    </w:p>
    <w:p w14:paraId="390DBB1B" w14:textId="77777777" w:rsidR="00817839" w:rsidRPr="009F5EA6" w:rsidRDefault="00817839" w:rsidP="009F5EA6">
      <w:pPr>
        <w:spacing w:after="0" w:line="240" w:lineRule="auto"/>
        <w:ind w:firstLine="720"/>
        <w:jc w:val="both"/>
        <w:rPr>
          <w:rFonts w:ascii="Times New Roman" w:hAnsi="Times New Roman" w:cs="Times New Roman"/>
          <w:sz w:val="24"/>
          <w:szCs w:val="24"/>
          <w:lang w:eastAsia="en-ID"/>
        </w:rPr>
      </w:pPr>
    </w:p>
    <w:p w14:paraId="6874DE9B" w14:textId="4610257A" w:rsidR="009F5EA6" w:rsidRPr="009F5EA6" w:rsidRDefault="009F5EA6" w:rsidP="00817839">
      <w:pPr>
        <w:spacing w:after="0" w:line="240" w:lineRule="auto"/>
        <w:ind w:firstLine="720"/>
        <w:jc w:val="center"/>
        <w:rPr>
          <w:rFonts w:ascii="Times New Roman" w:hAnsi="Times New Roman" w:cs="Times New Roman"/>
          <w:b/>
          <w:i/>
          <w:sz w:val="24"/>
          <w:szCs w:val="24"/>
          <w:lang w:eastAsia="en-ID"/>
        </w:rPr>
      </w:pPr>
      <w:r w:rsidRPr="009F5EA6">
        <w:rPr>
          <w:rFonts w:ascii="Times New Roman" w:hAnsi="Times New Roman" w:cs="Times New Roman"/>
          <w:b/>
          <w:sz w:val="24"/>
          <w:szCs w:val="24"/>
          <w:lang w:eastAsia="en-ID"/>
        </w:rPr>
        <w:t>Tabel</w:t>
      </w:r>
      <w:r w:rsidR="00817839">
        <w:rPr>
          <w:rFonts w:ascii="Times New Roman" w:hAnsi="Times New Roman" w:cs="Times New Roman"/>
          <w:b/>
          <w:sz w:val="24"/>
          <w:szCs w:val="24"/>
          <w:lang w:val="en-US" w:eastAsia="en-ID"/>
        </w:rPr>
        <w:t xml:space="preserve"> 1.5</w:t>
      </w:r>
      <w:r w:rsidRPr="009F5EA6">
        <w:rPr>
          <w:rFonts w:ascii="Times New Roman" w:hAnsi="Times New Roman" w:cs="Times New Roman"/>
          <w:b/>
          <w:sz w:val="24"/>
          <w:szCs w:val="24"/>
          <w:lang w:eastAsia="en-ID"/>
        </w:rPr>
        <w:t xml:space="preserve"> Nilai </w:t>
      </w:r>
      <w:r w:rsidRPr="009F5EA6">
        <w:rPr>
          <w:rFonts w:ascii="Times New Roman" w:hAnsi="Times New Roman" w:cs="Times New Roman"/>
          <w:b/>
          <w:i/>
          <w:sz w:val="24"/>
          <w:szCs w:val="24"/>
          <w:lang w:eastAsia="en-ID"/>
        </w:rPr>
        <w:t xml:space="preserve">Loading Factor, Composite Reliability, </w:t>
      </w:r>
      <w:r w:rsidRPr="009F5EA6">
        <w:rPr>
          <w:rFonts w:ascii="Times New Roman" w:hAnsi="Times New Roman" w:cs="Times New Roman"/>
          <w:b/>
          <w:sz w:val="24"/>
          <w:szCs w:val="24"/>
          <w:lang w:eastAsia="en-ID"/>
        </w:rPr>
        <w:t xml:space="preserve">dan </w:t>
      </w:r>
      <w:r w:rsidRPr="009F5EA6">
        <w:rPr>
          <w:rFonts w:ascii="Times New Roman" w:hAnsi="Times New Roman" w:cs="Times New Roman"/>
          <w:b/>
          <w:i/>
          <w:sz w:val="24"/>
          <w:szCs w:val="24"/>
          <w:lang w:eastAsia="en-ID"/>
        </w:rPr>
        <w:t>Average Variance Extracted (AVE)</w:t>
      </w:r>
    </w:p>
    <w:p w14:paraId="668CD9B1" w14:textId="77777777" w:rsidR="009F5EA6" w:rsidRPr="009F5EA6" w:rsidRDefault="009F5EA6" w:rsidP="009F5EA6">
      <w:pPr>
        <w:spacing w:after="0" w:line="240" w:lineRule="auto"/>
        <w:ind w:firstLine="720"/>
        <w:jc w:val="both"/>
        <w:rPr>
          <w:rFonts w:ascii="Times New Roman" w:hAnsi="Times New Roman" w:cs="Times New Roman"/>
          <w:b/>
          <w:i/>
          <w:sz w:val="24"/>
          <w:szCs w:val="24"/>
          <w:lang w:eastAsia="en-ID"/>
        </w:rPr>
      </w:pPr>
    </w:p>
    <w:tbl>
      <w:tblPr>
        <w:tblW w:w="7380" w:type="dxa"/>
        <w:jc w:val="center"/>
        <w:tblLook w:val="04A0" w:firstRow="1" w:lastRow="0" w:firstColumn="1" w:lastColumn="0" w:noHBand="0" w:noVBand="1"/>
      </w:tblPr>
      <w:tblGrid>
        <w:gridCol w:w="1830"/>
        <w:gridCol w:w="1531"/>
        <w:gridCol w:w="1476"/>
        <w:gridCol w:w="1420"/>
        <w:gridCol w:w="1660"/>
      </w:tblGrid>
      <w:tr w:rsidR="009F5EA6" w:rsidRPr="009F5EA6" w14:paraId="6DAE16FB" w14:textId="77777777" w:rsidTr="001257BB">
        <w:trPr>
          <w:trHeight w:val="600"/>
          <w:tblHeader/>
          <w:jc w:val="center"/>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44883F08"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Variabel</w:t>
            </w:r>
          </w:p>
        </w:tc>
        <w:tc>
          <w:tcPr>
            <w:tcW w:w="1320" w:type="dxa"/>
            <w:tcBorders>
              <w:top w:val="single" w:sz="4" w:space="0" w:color="auto"/>
              <w:left w:val="nil"/>
              <w:bottom w:val="single" w:sz="4" w:space="0" w:color="auto"/>
              <w:right w:val="single" w:sz="4" w:space="0" w:color="auto"/>
            </w:tcBorders>
            <w:noWrap/>
            <w:vAlign w:val="center"/>
            <w:hideMark/>
          </w:tcPr>
          <w:p w14:paraId="39E6E6AE" w14:textId="77777777" w:rsidR="009F5EA6" w:rsidRPr="009F5EA6" w:rsidRDefault="009F5EA6" w:rsidP="00817839">
            <w:pPr>
              <w:spacing w:after="0" w:line="240" w:lineRule="auto"/>
              <w:ind w:firstLine="328"/>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Indikator</w:t>
            </w:r>
          </w:p>
        </w:tc>
        <w:tc>
          <w:tcPr>
            <w:tcW w:w="1360" w:type="dxa"/>
            <w:tcBorders>
              <w:top w:val="single" w:sz="4" w:space="0" w:color="auto"/>
              <w:left w:val="nil"/>
              <w:bottom w:val="single" w:sz="4" w:space="0" w:color="auto"/>
              <w:right w:val="single" w:sz="4" w:space="0" w:color="auto"/>
            </w:tcBorders>
            <w:vAlign w:val="center"/>
            <w:hideMark/>
          </w:tcPr>
          <w:p w14:paraId="6A2C73B4" w14:textId="77777777" w:rsidR="009F5EA6" w:rsidRPr="009F5EA6" w:rsidRDefault="009F5EA6" w:rsidP="00817839">
            <w:pPr>
              <w:spacing w:after="0" w:line="240" w:lineRule="auto"/>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Loading Factor</w:t>
            </w:r>
          </w:p>
        </w:tc>
        <w:tc>
          <w:tcPr>
            <w:tcW w:w="1420" w:type="dxa"/>
            <w:tcBorders>
              <w:top w:val="single" w:sz="4" w:space="0" w:color="auto"/>
              <w:left w:val="nil"/>
              <w:bottom w:val="single" w:sz="4" w:space="0" w:color="auto"/>
              <w:right w:val="single" w:sz="4" w:space="0" w:color="auto"/>
            </w:tcBorders>
            <w:vAlign w:val="center"/>
            <w:hideMark/>
          </w:tcPr>
          <w:p w14:paraId="465FC012" w14:textId="77777777" w:rsidR="009F5EA6" w:rsidRPr="009F5EA6" w:rsidRDefault="009F5EA6" w:rsidP="009F5EA6">
            <w:pPr>
              <w:spacing w:after="0" w:line="240" w:lineRule="auto"/>
              <w:ind w:firstLine="12"/>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Composite Reliability</w:t>
            </w:r>
          </w:p>
        </w:tc>
        <w:tc>
          <w:tcPr>
            <w:tcW w:w="1660" w:type="dxa"/>
            <w:tcBorders>
              <w:top w:val="single" w:sz="4" w:space="0" w:color="auto"/>
              <w:left w:val="nil"/>
              <w:bottom w:val="single" w:sz="4" w:space="0" w:color="auto"/>
              <w:right w:val="single" w:sz="4" w:space="0" w:color="auto"/>
            </w:tcBorders>
            <w:noWrap/>
            <w:vAlign w:val="center"/>
            <w:hideMark/>
          </w:tcPr>
          <w:p w14:paraId="625839CB" w14:textId="77777777" w:rsidR="009F5EA6" w:rsidRPr="009F5EA6" w:rsidRDefault="009F5EA6" w:rsidP="00817839">
            <w:pPr>
              <w:spacing w:after="0" w:line="240" w:lineRule="auto"/>
              <w:ind w:firstLine="374"/>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AVE</w:t>
            </w:r>
          </w:p>
        </w:tc>
      </w:tr>
      <w:tr w:rsidR="009F5EA6" w:rsidRPr="009F5EA6" w14:paraId="33B1B2CE"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vAlign w:val="center"/>
            <w:hideMark/>
          </w:tcPr>
          <w:p w14:paraId="4AB48D26" w14:textId="77777777" w:rsidR="009F5EA6" w:rsidRPr="009F5EA6" w:rsidRDefault="009F5EA6" w:rsidP="00817839">
            <w:pPr>
              <w:spacing w:after="0" w:line="240" w:lineRule="auto"/>
              <w:ind w:firstLine="174"/>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Sarana Prasarana</w:t>
            </w:r>
          </w:p>
        </w:tc>
        <w:tc>
          <w:tcPr>
            <w:tcW w:w="1320" w:type="dxa"/>
            <w:tcBorders>
              <w:top w:val="nil"/>
              <w:left w:val="nil"/>
              <w:bottom w:val="single" w:sz="4" w:space="0" w:color="auto"/>
              <w:right w:val="single" w:sz="4" w:space="0" w:color="auto"/>
            </w:tcBorders>
            <w:noWrap/>
            <w:vAlign w:val="bottom"/>
            <w:hideMark/>
          </w:tcPr>
          <w:p w14:paraId="0B97CF49"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3</w:t>
            </w:r>
          </w:p>
        </w:tc>
        <w:tc>
          <w:tcPr>
            <w:tcW w:w="1360" w:type="dxa"/>
            <w:tcBorders>
              <w:top w:val="nil"/>
              <w:left w:val="nil"/>
              <w:bottom w:val="single" w:sz="4" w:space="0" w:color="auto"/>
              <w:right w:val="single" w:sz="4" w:space="0" w:color="auto"/>
            </w:tcBorders>
            <w:shd w:val="clear" w:color="000000" w:fill="FFFFFF"/>
            <w:noWrap/>
            <w:vAlign w:val="center"/>
            <w:hideMark/>
          </w:tcPr>
          <w:p w14:paraId="59F7ED3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0.722</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17557FE7"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0,899</w:t>
            </w:r>
          </w:p>
        </w:tc>
        <w:tc>
          <w:tcPr>
            <w:tcW w:w="1660" w:type="dxa"/>
            <w:vMerge w:val="restart"/>
            <w:tcBorders>
              <w:top w:val="nil"/>
              <w:left w:val="single" w:sz="4" w:space="0" w:color="auto"/>
              <w:bottom w:val="single" w:sz="4" w:space="0" w:color="000000"/>
              <w:right w:val="single" w:sz="4" w:space="0" w:color="auto"/>
            </w:tcBorders>
            <w:noWrap/>
            <w:vAlign w:val="center"/>
            <w:hideMark/>
          </w:tcPr>
          <w:p w14:paraId="4618779E" w14:textId="77777777" w:rsidR="009F5EA6" w:rsidRPr="009F5EA6" w:rsidRDefault="009F5EA6" w:rsidP="00817839">
            <w:pPr>
              <w:spacing w:after="0" w:line="240" w:lineRule="auto"/>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0,599</w:t>
            </w:r>
          </w:p>
        </w:tc>
      </w:tr>
      <w:tr w:rsidR="009F5EA6" w:rsidRPr="009F5EA6" w14:paraId="20FEF063"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43254A7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08A6E24C"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6</w:t>
            </w:r>
          </w:p>
        </w:tc>
        <w:tc>
          <w:tcPr>
            <w:tcW w:w="1360" w:type="dxa"/>
            <w:tcBorders>
              <w:top w:val="nil"/>
              <w:left w:val="nil"/>
              <w:bottom w:val="single" w:sz="4" w:space="0" w:color="auto"/>
              <w:right w:val="single" w:sz="4" w:space="0" w:color="auto"/>
            </w:tcBorders>
            <w:shd w:val="clear" w:color="000000" w:fill="FFFFFF"/>
            <w:noWrap/>
            <w:vAlign w:val="center"/>
            <w:hideMark/>
          </w:tcPr>
          <w:p w14:paraId="0544250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0.774</w:t>
            </w:r>
          </w:p>
        </w:tc>
        <w:tc>
          <w:tcPr>
            <w:tcW w:w="1420" w:type="dxa"/>
            <w:vMerge/>
            <w:tcBorders>
              <w:top w:val="nil"/>
              <w:left w:val="single" w:sz="4" w:space="0" w:color="auto"/>
              <w:bottom w:val="single" w:sz="4" w:space="0" w:color="000000"/>
              <w:right w:val="single" w:sz="4" w:space="0" w:color="auto"/>
            </w:tcBorders>
            <w:vAlign w:val="center"/>
            <w:hideMark/>
          </w:tcPr>
          <w:p w14:paraId="224D1F7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03BDBCC1"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06121415"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F58C93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3C2D7A6F"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7</w:t>
            </w:r>
          </w:p>
        </w:tc>
        <w:tc>
          <w:tcPr>
            <w:tcW w:w="1360" w:type="dxa"/>
            <w:tcBorders>
              <w:top w:val="nil"/>
              <w:left w:val="nil"/>
              <w:bottom w:val="single" w:sz="4" w:space="0" w:color="auto"/>
              <w:right w:val="single" w:sz="4" w:space="0" w:color="auto"/>
            </w:tcBorders>
            <w:shd w:val="clear" w:color="000000" w:fill="FFFFFF"/>
            <w:noWrap/>
            <w:vAlign w:val="center"/>
            <w:hideMark/>
          </w:tcPr>
          <w:p w14:paraId="37BEDA9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0.801</w:t>
            </w:r>
          </w:p>
        </w:tc>
        <w:tc>
          <w:tcPr>
            <w:tcW w:w="1420" w:type="dxa"/>
            <w:vMerge/>
            <w:tcBorders>
              <w:top w:val="nil"/>
              <w:left w:val="single" w:sz="4" w:space="0" w:color="auto"/>
              <w:bottom w:val="single" w:sz="4" w:space="0" w:color="000000"/>
              <w:right w:val="single" w:sz="4" w:space="0" w:color="auto"/>
            </w:tcBorders>
            <w:vAlign w:val="center"/>
            <w:hideMark/>
          </w:tcPr>
          <w:p w14:paraId="2FD51D7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1DD817B4"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4686861A"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7E992C3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55430C5B"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8</w:t>
            </w:r>
          </w:p>
        </w:tc>
        <w:tc>
          <w:tcPr>
            <w:tcW w:w="1360" w:type="dxa"/>
            <w:tcBorders>
              <w:top w:val="nil"/>
              <w:left w:val="nil"/>
              <w:bottom w:val="single" w:sz="4" w:space="0" w:color="auto"/>
              <w:right w:val="single" w:sz="4" w:space="0" w:color="auto"/>
            </w:tcBorders>
            <w:shd w:val="clear" w:color="000000" w:fill="FFFFFF"/>
            <w:noWrap/>
            <w:vAlign w:val="center"/>
            <w:hideMark/>
          </w:tcPr>
          <w:p w14:paraId="083DE3F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0.709</w:t>
            </w:r>
          </w:p>
        </w:tc>
        <w:tc>
          <w:tcPr>
            <w:tcW w:w="1420" w:type="dxa"/>
            <w:vMerge/>
            <w:tcBorders>
              <w:top w:val="nil"/>
              <w:left w:val="single" w:sz="4" w:space="0" w:color="auto"/>
              <w:bottom w:val="single" w:sz="4" w:space="0" w:color="000000"/>
              <w:right w:val="single" w:sz="4" w:space="0" w:color="auto"/>
            </w:tcBorders>
            <w:vAlign w:val="center"/>
            <w:hideMark/>
          </w:tcPr>
          <w:p w14:paraId="49602E1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09D4DF48"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5C8E0357"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1D36F1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17595817"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9</w:t>
            </w:r>
          </w:p>
        </w:tc>
        <w:tc>
          <w:tcPr>
            <w:tcW w:w="1360" w:type="dxa"/>
            <w:tcBorders>
              <w:top w:val="nil"/>
              <w:left w:val="nil"/>
              <w:bottom w:val="single" w:sz="4" w:space="0" w:color="auto"/>
              <w:right w:val="single" w:sz="4" w:space="0" w:color="auto"/>
            </w:tcBorders>
            <w:shd w:val="clear" w:color="000000" w:fill="FFFFFF"/>
            <w:noWrap/>
            <w:vAlign w:val="center"/>
            <w:hideMark/>
          </w:tcPr>
          <w:p w14:paraId="59952D9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0.736</w:t>
            </w:r>
          </w:p>
        </w:tc>
        <w:tc>
          <w:tcPr>
            <w:tcW w:w="1420" w:type="dxa"/>
            <w:vMerge/>
            <w:tcBorders>
              <w:top w:val="nil"/>
              <w:left w:val="single" w:sz="4" w:space="0" w:color="auto"/>
              <w:bottom w:val="single" w:sz="4" w:space="0" w:color="000000"/>
              <w:right w:val="single" w:sz="4" w:space="0" w:color="auto"/>
            </w:tcBorders>
            <w:vAlign w:val="center"/>
            <w:hideMark/>
          </w:tcPr>
          <w:p w14:paraId="4B01EAE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239D1727"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74D91983"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4F23081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0DF9E18D"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SP 10</w:t>
            </w:r>
          </w:p>
        </w:tc>
        <w:tc>
          <w:tcPr>
            <w:tcW w:w="1360" w:type="dxa"/>
            <w:tcBorders>
              <w:top w:val="nil"/>
              <w:left w:val="nil"/>
              <w:bottom w:val="single" w:sz="4" w:space="0" w:color="auto"/>
              <w:right w:val="single" w:sz="4" w:space="0" w:color="auto"/>
            </w:tcBorders>
            <w:shd w:val="clear" w:color="000000" w:fill="FFFFFF"/>
            <w:noWrap/>
            <w:vAlign w:val="center"/>
            <w:hideMark/>
          </w:tcPr>
          <w:p w14:paraId="464EA27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0.765</w:t>
            </w:r>
          </w:p>
        </w:tc>
        <w:tc>
          <w:tcPr>
            <w:tcW w:w="1420" w:type="dxa"/>
            <w:vMerge/>
            <w:tcBorders>
              <w:top w:val="nil"/>
              <w:left w:val="single" w:sz="4" w:space="0" w:color="auto"/>
              <w:bottom w:val="single" w:sz="4" w:space="0" w:color="000000"/>
              <w:right w:val="single" w:sz="4" w:space="0" w:color="auto"/>
            </w:tcBorders>
            <w:vAlign w:val="center"/>
            <w:hideMark/>
          </w:tcPr>
          <w:p w14:paraId="51BC34BB"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3C3FC0ED"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506F56DF"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47B4B97D" w14:textId="77777777" w:rsidR="009F5EA6" w:rsidRPr="009F5EA6" w:rsidRDefault="009F5EA6" w:rsidP="00817839">
            <w:pPr>
              <w:spacing w:after="0" w:line="240" w:lineRule="auto"/>
              <w:ind w:firstLine="599"/>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Biaya</w:t>
            </w:r>
          </w:p>
        </w:tc>
        <w:tc>
          <w:tcPr>
            <w:tcW w:w="1320" w:type="dxa"/>
            <w:tcBorders>
              <w:top w:val="nil"/>
              <w:left w:val="nil"/>
              <w:bottom w:val="single" w:sz="4" w:space="0" w:color="auto"/>
              <w:right w:val="single" w:sz="4" w:space="0" w:color="auto"/>
            </w:tcBorders>
            <w:noWrap/>
            <w:vAlign w:val="bottom"/>
            <w:hideMark/>
          </w:tcPr>
          <w:p w14:paraId="7B3CD6D5"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4</w:t>
            </w:r>
          </w:p>
        </w:tc>
        <w:tc>
          <w:tcPr>
            <w:tcW w:w="1360" w:type="dxa"/>
            <w:tcBorders>
              <w:top w:val="nil"/>
              <w:left w:val="nil"/>
              <w:bottom w:val="single" w:sz="4" w:space="0" w:color="auto"/>
              <w:right w:val="single" w:sz="4" w:space="0" w:color="auto"/>
            </w:tcBorders>
            <w:shd w:val="clear" w:color="000000" w:fill="FFFFFF"/>
            <w:noWrap/>
            <w:vAlign w:val="center"/>
            <w:hideMark/>
          </w:tcPr>
          <w:p w14:paraId="680AB53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0.707</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7DD616E7"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0,847</w:t>
            </w:r>
          </w:p>
        </w:tc>
        <w:tc>
          <w:tcPr>
            <w:tcW w:w="1660" w:type="dxa"/>
            <w:vMerge w:val="restart"/>
            <w:tcBorders>
              <w:top w:val="nil"/>
              <w:left w:val="single" w:sz="4" w:space="0" w:color="auto"/>
              <w:bottom w:val="single" w:sz="4" w:space="0" w:color="000000"/>
              <w:right w:val="single" w:sz="4" w:space="0" w:color="auto"/>
            </w:tcBorders>
            <w:noWrap/>
            <w:vAlign w:val="center"/>
            <w:hideMark/>
          </w:tcPr>
          <w:p w14:paraId="193990A9" w14:textId="77777777" w:rsidR="009F5EA6" w:rsidRPr="009F5EA6" w:rsidRDefault="009F5EA6" w:rsidP="00817839">
            <w:pPr>
              <w:spacing w:after="0" w:line="240" w:lineRule="auto"/>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0,734</w:t>
            </w:r>
          </w:p>
        </w:tc>
      </w:tr>
      <w:tr w:rsidR="009F5EA6" w:rsidRPr="009F5EA6" w14:paraId="532593E5"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A647AA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5BC364F6"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 6</w:t>
            </w:r>
          </w:p>
        </w:tc>
        <w:tc>
          <w:tcPr>
            <w:tcW w:w="1360" w:type="dxa"/>
            <w:tcBorders>
              <w:top w:val="nil"/>
              <w:left w:val="nil"/>
              <w:bottom w:val="single" w:sz="4" w:space="0" w:color="auto"/>
              <w:right w:val="single" w:sz="4" w:space="0" w:color="auto"/>
            </w:tcBorders>
            <w:shd w:val="clear" w:color="000000" w:fill="FFFFFF"/>
            <w:noWrap/>
            <w:vAlign w:val="center"/>
            <w:hideMark/>
          </w:tcPr>
          <w:p w14:paraId="720525F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0.762</w:t>
            </w:r>
          </w:p>
        </w:tc>
        <w:tc>
          <w:tcPr>
            <w:tcW w:w="1420" w:type="dxa"/>
            <w:vMerge/>
            <w:tcBorders>
              <w:top w:val="nil"/>
              <w:left w:val="single" w:sz="4" w:space="0" w:color="auto"/>
              <w:bottom w:val="single" w:sz="4" w:space="0" w:color="000000"/>
              <w:right w:val="single" w:sz="4" w:space="0" w:color="auto"/>
            </w:tcBorders>
            <w:vAlign w:val="center"/>
            <w:hideMark/>
          </w:tcPr>
          <w:p w14:paraId="4A8DF3C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42CD2587"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55D71833"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63A78896" w14:textId="77777777" w:rsidR="009F5EA6" w:rsidRPr="009F5EA6" w:rsidRDefault="009F5EA6" w:rsidP="00817839">
            <w:pPr>
              <w:spacing w:after="0" w:line="240" w:lineRule="auto"/>
              <w:ind w:firstLine="599"/>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Lokasi</w:t>
            </w:r>
          </w:p>
        </w:tc>
        <w:tc>
          <w:tcPr>
            <w:tcW w:w="1320" w:type="dxa"/>
            <w:tcBorders>
              <w:top w:val="nil"/>
              <w:left w:val="nil"/>
              <w:bottom w:val="single" w:sz="4" w:space="0" w:color="auto"/>
              <w:right w:val="single" w:sz="4" w:space="0" w:color="auto"/>
            </w:tcBorders>
            <w:noWrap/>
            <w:vAlign w:val="bottom"/>
            <w:hideMark/>
          </w:tcPr>
          <w:p w14:paraId="2D2FDEE0"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4</w:t>
            </w:r>
          </w:p>
        </w:tc>
        <w:tc>
          <w:tcPr>
            <w:tcW w:w="1360" w:type="dxa"/>
            <w:tcBorders>
              <w:top w:val="nil"/>
              <w:left w:val="nil"/>
              <w:bottom w:val="single" w:sz="4" w:space="0" w:color="auto"/>
              <w:right w:val="single" w:sz="4" w:space="0" w:color="auto"/>
            </w:tcBorders>
            <w:shd w:val="clear" w:color="000000" w:fill="FFFFFF"/>
            <w:noWrap/>
            <w:vAlign w:val="center"/>
            <w:hideMark/>
          </w:tcPr>
          <w:p w14:paraId="2085FEE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0.736</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4F91DC35"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0,896</w:t>
            </w:r>
          </w:p>
        </w:tc>
        <w:tc>
          <w:tcPr>
            <w:tcW w:w="1660" w:type="dxa"/>
            <w:vMerge w:val="restart"/>
            <w:tcBorders>
              <w:top w:val="nil"/>
              <w:left w:val="single" w:sz="4" w:space="0" w:color="auto"/>
              <w:bottom w:val="single" w:sz="4" w:space="0" w:color="000000"/>
              <w:right w:val="single" w:sz="4" w:space="0" w:color="auto"/>
            </w:tcBorders>
            <w:noWrap/>
            <w:vAlign w:val="center"/>
            <w:hideMark/>
          </w:tcPr>
          <w:p w14:paraId="29B9BEBD" w14:textId="77777777" w:rsidR="009F5EA6" w:rsidRPr="009F5EA6" w:rsidRDefault="009F5EA6" w:rsidP="00817839">
            <w:pPr>
              <w:spacing w:after="0" w:line="240" w:lineRule="auto"/>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0,634</w:t>
            </w:r>
          </w:p>
        </w:tc>
      </w:tr>
      <w:tr w:rsidR="009F5EA6" w:rsidRPr="009F5EA6" w14:paraId="61EB8088"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37C8379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170883C1"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11</w:t>
            </w:r>
          </w:p>
        </w:tc>
        <w:tc>
          <w:tcPr>
            <w:tcW w:w="1360" w:type="dxa"/>
            <w:tcBorders>
              <w:top w:val="nil"/>
              <w:left w:val="nil"/>
              <w:bottom w:val="single" w:sz="4" w:space="0" w:color="auto"/>
              <w:right w:val="single" w:sz="4" w:space="0" w:color="auto"/>
            </w:tcBorders>
            <w:shd w:val="clear" w:color="000000" w:fill="FFFFFF"/>
            <w:noWrap/>
            <w:vAlign w:val="center"/>
            <w:hideMark/>
          </w:tcPr>
          <w:p w14:paraId="3CB340E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0.721</w:t>
            </w:r>
          </w:p>
        </w:tc>
        <w:tc>
          <w:tcPr>
            <w:tcW w:w="1420" w:type="dxa"/>
            <w:vMerge/>
            <w:tcBorders>
              <w:top w:val="nil"/>
              <w:left w:val="single" w:sz="4" w:space="0" w:color="auto"/>
              <w:bottom w:val="single" w:sz="4" w:space="0" w:color="000000"/>
              <w:right w:val="single" w:sz="4" w:space="0" w:color="auto"/>
            </w:tcBorders>
            <w:vAlign w:val="center"/>
            <w:hideMark/>
          </w:tcPr>
          <w:p w14:paraId="43CEBEA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6D75F957"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080F63D4"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22AEBA0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242433A1"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12</w:t>
            </w:r>
          </w:p>
        </w:tc>
        <w:tc>
          <w:tcPr>
            <w:tcW w:w="1360" w:type="dxa"/>
            <w:tcBorders>
              <w:top w:val="nil"/>
              <w:left w:val="nil"/>
              <w:bottom w:val="single" w:sz="4" w:space="0" w:color="auto"/>
              <w:right w:val="single" w:sz="4" w:space="0" w:color="auto"/>
            </w:tcBorders>
            <w:shd w:val="clear" w:color="000000" w:fill="FFFFFF"/>
            <w:noWrap/>
            <w:vAlign w:val="center"/>
            <w:hideMark/>
          </w:tcPr>
          <w:p w14:paraId="1BDD761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0.775</w:t>
            </w:r>
          </w:p>
        </w:tc>
        <w:tc>
          <w:tcPr>
            <w:tcW w:w="1420" w:type="dxa"/>
            <w:vMerge/>
            <w:tcBorders>
              <w:top w:val="nil"/>
              <w:left w:val="single" w:sz="4" w:space="0" w:color="auto"/>
              <w:bottom w:val="single" w:sz="4" w:space="0" w:color="000000"/>
              <w:right w:val="single" w:sz="4" w:space="0" w:color="auto"/>
            </w:tcBorders>
            <w:vAlign w:val="center"/>
            <w:hideMark/>
          </w:tcPr>
          <w:p w14:paraId="1A08189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43A4103A"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0CE28B62"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51757EE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23932BCE"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14</w:t>
            </w:r>
          </w:p>
        </w:tc>
        <w:tc>
          <w:tcPr>
            <w:tcW w:w="1360" w:type="dxa"/>
            <w:tcBorders>
              <w:top w:val="nil"/>
              <w:left w:val="nil"/>
              <w:bottom w:val="single" w:sz="4" w:space="0" w:color="auto"/>
              <w:right w:val="single" w:sz="4" w:space="0" w:color="auto"/>
            </w:tcBorders>
            <w:shd w:val="clear" w:color="000000" w:fill="FFFFFF"/>
            <w:noWrap/>
            <w:vAlign w:val="center"/>
            <w:hideMark/>
          </w:tcPr>
          <w:p w14:paraId="6004524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0.797</w:t>
            </w:r>
          </w:p>
        </w:tc>
        <w:tc>
          <w:tcPr>
            <w:tcW w:w="1420" w:type="dxa"/>
            <w:vMerge/>
            <w:tcBorders>
              <w:top w:val="nil"/>
              <w:left w:val="single" w:sz="4" w:space="0" w:color="auto"/>
              <w:bottom w:val="single" w:sz="4" w:space="0" w:color="000000"/>
              <w:right w:val="single" w:sz="4" w:space="0" w:color="auto"/>
            </w:tcBorders>
            <w:vAlign w:val="center"/>
            <w:hideMark/>
          </w:tcPr>
          <w:p w14:paraId="20D562D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353D5494"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19A959EC"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6A09EB5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19975AE7"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 15</w:t>
            </w:r>
          </w:p>
        </w:tc>
        <w:tc>
          <w:tcPr>
            <w:tcW w:w="1360" w:type="dxa"/>
            <w:tcBorders>
              <w:top w:val="nil"/>
              <w:left w:val="nil"/>
              <w:bottom w:val="single" w:sz="4" w:space="0" w:color="auto"/>
              <w:right w:val="single" w:sz="4" w:space="0" w:color="auto"/>
            </w:tcBorders>
            <w:shd w:val="clear" w:color="000000" w:fill="FFFFFF"/>
            <w:noWrap/>
            <w:vAlign w:val="center"/>
            <w:hideMark/>
          </w:tcPr>
          <w:p w14:paraId="5E871D0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0.741</w:t>
            </w:r>
          </w:p>
        </w:tc>
        <w:tc>
          <w:tcPr>
            <w:tcW w:w="1420" w:type="dxa"/>
            <w:vMerge/>
            <w:tcBorders>
              <w:top w:val="nil"/>
              <w:left w:val="single" w:sz="4" w:space="0" w:color="auto"/>
              <w:bottom w:val="single" w:sz="4" w:space="0" w:color="000000"/>
              <w:right w:val="single" w:sz="4" w:space="0" w:color="auto"/>
            </w:tcBorders>
            <w:vAlign w:val="center"/>
            <w:hideMark/>
          </w:tcPr>
          <w:p w14:paraId="00711F2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0EC43EC9"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r w:rsidR="009F5EA6" w:rsidRPr="009F5EA6" w14:paraId="7F18CDC8" w14:textId="77777777" w:rsidTr="001257BB">
        <w:trPr>
          <w:trHeight w:val="310"/>
          <w:jc w:val="center"/>
        </w:trPr>
        <w:tc>
          <w:tcPr>
            <w:tcW w:w="1620" w:type="dxa"/>
            <w:vMerge w:val="restart"/>
            <w:tcBorders>
              <w:top w:val="nil"/>
              <w:left w:val="single" w:sz="4" w:space="0" w:color="auto"/>
              <w:bottom w:val="single" w:sz="4" w:space="0" w:color="auto"/>
              <w:right w:val="single" w:sz="4" w:space="0" w:color="auto"/>
            </w:tcBorders>
            <w:noWrap/>
            <w:vAlign w:val="center"/>
            <w:hideMark/>
          </w:tcPr>
          <w:p w14:paraId="10EB7ADB" w14:textId="77777777" w:rsidR="009F5EA6" w:rsidRPr="009F5EA6" w:rsidRDefault="009F5EA6" w:rsidP="00817839">
            <w:pPr>
              <w:spacing w:after="0" w:line="240" w:lineRule="auto"/>
              <w:ind w:firstLine="599"/>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Minat</w:t>
            </w:r>
          </w:p>
        </w:tc>
        <w:tc>
          <w:tcPr>
            <w:tcW w:w="1320" w:type="dxa"/>
            <w:tcBorders>
              <w:top w:val="nil"/>
              <w:left w:val="nil"/>
              <w:bottom w:val="single" w:sz="4" w:space="0" w:color="auto"/>
              <w:right w:val="single" w:sz="4" w:space="0" w:color="auto"/>
            </w:tcBorders>
            <w:noWrap/>
            <w:vAlign w:val="bottom"/>
            <w:hideMark/>
          </w:tcPr>
          <w:p w14:paraId="34D4E3A9"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3</w:t>
            </w:r>
          </w:p>
        </w:tc>
        <w:tc>
          <w:tcPr>
            <w:tcW w:w="1360" w:type="dxa"/>
            <w:tcBorders>
              <w:top w:val="nil"/>
              <w:left w:val="nil"/>
              <w:bottom w:val="single" w:sz="4" w:space="0" w:color="auto"/>
              <w:right w:val="single" w:sz="4" w:space="0" w:color="auto"/>
            </w:tcBorders>
            <w:shd w:val="clear" w:color="000000" w:fill="FFFFFF"/>
            <w:noWrap/>
            <w:vAlign w:val="center"/>
            <w:hideMark/>
          </w:tcPr>
          <w:p w14:paraId="662EA02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0.798</w:t>
            </w:r>
          </w:p>
        </w:tc>
        <w:tc>
          <w:tcPr>
            <w:tcW w:w="1420" w:type="dxa"/>
            <w:vMerge w:val="restart"/>
            <w:tcBorders>
              <w:top w:val="nil"/>
              <w:left w:val="single" w:sz="4" w:space="0" w:color="auto"/>
              <w:bottom w:val="single" w:sz="4" w:space="0" w:color="000000"/>
              <w:right w:val="single" w:sz="4" w:space="0" w:color="auto"/>
            </w:tcBorders>
            <w:noWrap/>
            <w:vAlign w:val="center"/>
            <w:hideMark/>
          </w:tcPr>
          <w:p w14:paraId="25C2BA85"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0,841</w:t>
            </w:r>
          </w:p>
        </w:tc>
        <w:tc>
          <w:tcPr>
            <w:tcW w:w="1660" w:type="dxa"/>
            <w:vMerge w:val="restart"/>
            <w:tcBorders>
              <w:top w:val="nil"/>
              <w:left w:val="single" w:sz="4" w:space="0" w:color="auto"/>
              <w:bottom w:val="single" w:sz="4" w:space="0" w:color="000000"/>
              <w:right w:val="single" w:sz="4" w:space="0" w:color="auto"/>
            </w:tcBorders>
            <w:noWrap/>
            <w:vAlign w:val="center"/>
            <w:hideMark/>
          </w:tcPr>
          <w:p w14:paraId="3A7A40E8" w14:textId="77777777" w:rsidR="009F5EA6" w:rsidRPr="009F5EA6" w:rsidRDefault="009F5EA6" w:rsidP="00817839">
            <w:pPr>
              <w:spacing w:after="0" w:line="240" w:lineRule="auto"/>
              <w:jc w:val="center"/>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0,725</w:t>
            </w:r>
          </w:p>
        </w:tc>
      </w:tr>
      <w:tr w:rsidR="009F5EA6" w:rsidRPr="009F5EA6" w14:paraId="177B57A0" w14:textId="77777777" w:rsidTr="001257BB">
        <w:trPr>
          <w:trHeight w:val="310"/>
          <w:jc w:val="center"/>
        </w:trPr>
        <w:tc>
          <w:tcPr>
            <w:tcW w:w="1620" w:type="dxa"/>
            <w:vMerge/>
            <w:tcBorders>
              <w:top w:val="nil"/>
              <w:left w:val="single" w:sz="4" w:space="0" w:color="auto"/>
              <w:bottom w:val="single" w:sz="4" w:space="0" w:color="auto"/>
              <w:right w:val="single" w:sz="4" w:space="0" w:color="auto"/>
            </w:tcBorders>
            <w:vAlign w:val="center"/>
            <w:hideMark/>
          </w:tcPr>
          <w:p w14:paraId="759B792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320" w:type="dxa"/>
            <w:tcBorders>
              <w:top w:val="nil"/>
              <w:left w:val="nil"/>
              <w:bottom w:val="single" w:sz="4" w:space="0" w:color="auto"/>
              <w:right w:val="single" w:sz="4" w:space="0" w:color="auto"/>
            </w:tcBorders>
            <w:noWrap/>
            <w:vAlign w:val="bottom"/>
            <w:hideMark/>
          </w:tcPr>
          <w:p w14:paraId="6882AA0C" w14:textId="77777777" w:rsidR="009F5EA6" w:rsidRPr="009F5EA6" w:rsidRDefault="009F5EA6" w:rsidP="00817839">
            <w:pPr>
              <w:spacing w:after="0" w:line="240" w:lineRule="auto"/>
              <w:rPr>
                <w:rFonts w:ascii="Times New Roman" w:hAnsi="Times New Roman" w:cs="Times New Roman"/>
                <w:sz w:val="24"/>
                <w:szCs w:val="24"/>
                <w:lang w:eastAsia="en-ID"/>
              </w:rPr>
            </w:pPr>
            <w:r w:rsidRPr="009F5EA6">
              <w:rPr>
                <w:rFonts w:ascii="Times New Roman" w:hAnsi="Times New Roman" w:cs="Times New Roman"/>
                <w:sz w:val="24"/>
                <w:szCs w:val="24"/>
                <w:lang w:eastAsia="en-ID"/>
              </w:rPr>
              <w:t>MI 7</w:t>
            </w:r>
          </w:p>
        </w:tc>
        <w:tc>
          <w:tcPr>
            <w:tcW w:w="1360" w:type="dxa"/>
            <w:tcBorders>
              <w:top w:val="nil"/>
              <w:left w:val="nil"/>
              <w:bottom w:val="single" w:sz="4" w:space="0" w:color="auto"/>
              <w:right w:val="single" w:sz="4" w:space="0" w:color="auto"/>
            </w:tcBorders>
            <w:shd w:val="clear" w:color="000000" w:fill="FFFFFF"/>
            <w:noWrap/>
            <w:vAlign w:val="center"/>
            <w:hideMark/>
          </w:tcPr>
          <w:p w14:paraId="77C27E1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0.757</w:t>
            </w:r>
          </w:p>
        </w:tc>
        <w:tc>
          <w:tcPr>
            <w:tcW w:w="1420" w:type="dxa"/>
            <w:vMerge/>
            <w:tcBorders>
              <w:top w:val="nil"/>
              <w:left w:val="single" w:sz="4" w:space="0" w:color="auto"/>
              <w:bottom w:val="single" w:sz="4" w:space="0" w:color="000000"/>
              <w:right w:val="single" w:sz="4" w:space="0" w:color="auto"/>
            </w:tcBorders>
            <w:vAlign w:val="center"/>
            <w:hideMark/>
          </w:tcPr>
          <w:p w14:paraId="7B6B986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tc>
        <w:tc>
          <w:tcPr>
            <w:tcW w:w="1660" w:type="dxa"/>
            <w:vMerge/>
            <w:tcBorders>
              <w:top w:val="nil"/>
              <w:left w:val="single" w:sz="4" w:space="0" w:color="auto"/>
              <w:bottom w:val="single" w:sz="4" w:space="0" w:color="000000"/>
              <w:right w:val="single" w:sz="4" w:space="0" w:color="auto"/>
            </w:tcBorders>
            <w:vAlign w:val="center"/>
            <w:hideMark/>
          </w:tcPr>
          <w:p w14:paraId="69C3CC23"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p>
        </w:tc>
      </w:tr>
    </w:tbl>
    <w:p w14:paraId="71DD40BB" w14:textId="03470949" w:rsid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Sumber : (</w:t>
      </w:r>
      <w:r w:rsidRPr="009F5EA6">
        <w:rPr>
          <w:rFonts w:ascii="Times New Roman" w:hAnsi="Times New Roman" w:cs="Times New Roman"/>
          <w:i/>
          <w:sz w:val="24"/>
          <w:szCs w:val="24"/>
          <w:lang w:eastAsia="en-ID"/>
        </w:rPr>
        <w:t xml:space="preserve">Output </w:t>
      </w:r>
      <w:r w:rsidRPr="009F5EA6">
        <w:rPr>
          <w:rFonts w:ascii="Times New Roman" w:hAnsi="Times New Roman" w:cs="Times New Roman"/>
          <w:sz w:val="24"/>
          <w:szCs w:val="24"/>
          <w:lang w:eastAsia="en-ID"/>
        </w:rPr>
        <w:t>PLS, 2025)</w:t>
      </w:r>
    </w:p>
    <w:p w14:paraId="573BED31" w14:textId="77777777" w:rsidR="00817839" w:rsidRPr="009F5EA6" w:rsidRDefault="00817839" w:rsidP="009F5EA6">
      <w:pPr>
        <w:spacing w:after="0" w:line="240" w:lineRule="auto"/>
        <w:ind w:firstLine="720"/>
        <w:jc w:val="both"/>
        <w:rPr>
          <w:rFonts w:ascii="Times New Roman" w:hAnsi="Times New Roman" w:cs="Times New Roman"/>
          <w:sz w:val="24"/>
          <w:szCs w:val="24"/>
          <w:lang w:eastAsia="en-ID"/>
        </w:rPr>
      </w:pPr>
    </w:p>
    <w:p w14:paraId="50093B32" w14:textId="31074912" w:rsid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ab/>
        <w:t xml:space="preserve">Tabel diatas menyebutkan bahwa indikator-indikator yang memiliki loading factor lebih besar dari 6.0 dapat dilanjutkan dalam pengujian berikutnya yaitu uji realibilitas dan </w:t>
      </w:r>
      <w:r w:rsidRPr="009F5EA6">
        <w:rPr>
          <w:rFonts w:ascii="Times New Roman" w:hAnsi="Times New Roman" w:cs="Times New Roman"/>
          <w:i/>
          <w:sz w:val="24"/>
          <w:szCs w:val="24"/>
          <w:lang w:eastAsia="en-ID"/>
        </w:rPr>
        <w:t xml:space="preserve">Average Variance Extract </w:t>
      </w:r>
      <w:r w:rsidRPr="009F5EA6">
        <w:rPr>
          <w:rFonts w:ascii="Times New Roman" w:hAnsi="Times New Roman" w:cs="Times New Roman"/>
          <w:sz w:val="24"/>
          <w:szCs w:val="24"/>
          <w:lang w:eastAsia="en-ID"/>
        </w:rPr>
        <w:t xml:space="preserve">(AVE). Hasil dari uji reliabilitas dapat diketahui bahwa seluruh variabel yang digunakan dalam penelitian ini yaitu sarana prasarana dan lokasi memiliki nilai yang sangat baik. Hal ini dapat dilihat dari nilai </w:t>
      </w:r>
      <w:r w:rsidRPr="009F5EA6">
        <w:rPr>
          <w:rFonts w:ascii="Times New Roman" w:hAnsi="Times New Roman" w:cs="Times New Roman"/>
          <w:i/>
          <w:sz w:val="24"/>
          <w:szCs w:val="24"/>
          <w:lang w:eastAsia="en-ID"/>
        </w:rPr>
        <w:t xml:space="preserve">composite reliability </w:t>
      </w:r>
      <w:r w:rsidRPr="009F5EA6">
        <w:rPr>
          <w:rFonts w:ascii="Times New Roman" w:hAnsi="Times New Roman" w:cs="Times New Roman"/>
          <w:sz w:val="24"/>
          <w:szCs w:val="24"/>
          <w:lang w:eastAsia="en-ID"/>
        </w:rPr>
        <w:t>yang dihasilkan yaitu di atas 0.8 sehingga dapat memenuhi konsistensi internal (</w:t>
      </w:r>
      <w:r w:rsidRPr="009F5EA6">
        <w:rPr>
          <w:rFonts w:ascii="Times New Roman" w:hAnsi="Times New Roman" w:cs="Times New Roman"/>
          <w:i/>
          <w:sz w:val="24"/>
          <w:szCs w:val="24"/>
          <w:lang w:eastAsia="en-ID"/>
        </w:rPr>
        <w:t xml:space="preserve">internal consistency reliability) </w:t>
      </w:r>
      <w:r w:rsidRPr="009F5EA6">
        <w:rPr>
          <w:rFonts w:ascii="Times New Roman" w:hAnsi="Times New Roman" w:cs="Times New Roman"/>
          <w:sz w:val="24"/>
          <w:szCs w:val="24"/>
          <w:lang w:eastAsia="en-ID"/>
        </w:rPr>
        <w:t>&gt; 0.7. Selanjutnya nilai AVE yang ditunjukkan pada setiap konstruk memiliki hasil yang baik &gt; 5.0 sehingga memenuhi kriteria validitas konvergen (</w:t>
      </w:r>
      <w:r w:rsidRPr="009F5EA6">
        <w:rPr>
          <w:rFonts w:ascii="Times New Roman" w:hAnsi="Times New Roman" w:cs="Times New Roman"/>
          <w:i/>
          <w:sz w:val="24"/>
          <w:szCs w:val="24"/>
          <w:lang w:eastAsia="en-ID"/>
        </w:rPr>
        <w:t>convergent validity</w:t>
      </w:r>
      <w:r w:rsidRPr="009F5EA6">
        <w:rPr>
          <w:rFonts w:ascii="Times New Roman" w:hAnsi="Times New Roman" w:cs="Times New Roman"/>
          <w:sz w:val="24"/>
          <w:szCs w:val="24"/>
          <w:lang w:eastAsia="en-ID"/>
        </w:rPr>
        <w:t>).</w:t>
      </w:r>
    </w:p>
    <w:p w14:paraId="7F8B00F7" w14:textId="12B1043C" w:rsidR="00817839" w:rsidRDefault="00817839" w:rsidP="009F5EA6">
      <w:pPr>
        <w:spacing w:after="0" w:line="240" w:lineRule="auto"/>
        <w:ind w:firstLine="720"/>
        <w:jc w:val="both"/>
        <w:rPr>
          <w:rFonts w:ascii="Times New Roman" w:hAnsi="Times New Roman" w:cs="Times New Roman"/>
          <w:sz w:val="24"/>
          <w:szCs w:val="24"/>
          <w:lang w:eastAsia="en-ID"/>
        </w:rPr>
      </w:pPr>
    </w:p>
    <w:p w14:paraId="2BFC390E" w14:textId="77777777" w:rsidR="00817839" w:rsidRPr="009F5EA6" w:rsidRDefault="00817839" w:rsidP="009F5EA6">
      <w:pPr>
        <w:spacing w:after="0" w:line="240" w:lineRule="auto"/>
        <w:ind w:firstLine="720"/>
        <w:jc w:val="both"/>
        <w:rPr>
          <w:rFonts w:ascii="Times New Roman" w:hAnsi="Times New Roman" w:cs="Times New Roman"/>
          <w:sz w:val="24"/>
          <w:szCs w:val="24"/>
          <w:lang w:eastAsia="en-ID"/>
        </w:rPr>
      </w:pPr>
    </w:p>
    <w:p w14:paraId="6C29B1F8" w14:textId="77777777" w:rsidR="00817839"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ab/>
      </w:r>
    </w:p>
    <w:p w14:paraId="0D30D159" w14:textId="06259DF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lastRenderedPageBreak/>
        <w:t xml:space="preserve">Secara keseluruhan, hasil ini memberikan gambaran bahwa pengukuran yang dilakukan pada variabel-variabel sarana prasarana, biaya, lokasi, dan minat wali murid memiliki tingkat konsistensi dan validitas yang layak. Secara keseluruhan aspek </w:t>
      </w:r>
      <w:r w:rsidRPr="009F5EA6">
        <w:rPr>
          <w:rFonts w:ascii="Times New Roman" w:hAnsi="Times New Roman" w:cs="Times New Roman"/>
          <w:i/>
          <w:sz w:val="24"/>
          <w:szCs w:val="24"/>
          <w:lang w:eastAsia="en-ID"/>
        </w:rPr>
        <w:t xml:space="preserve">discriminant validity </w:t>
      </w:r>
      <w:r w:rsidRPr="009F5EA6">
        <w:rPr>
          <w:rFonts w:ascii="Times New Roman" w:hAnsi="Times New Roman" w:cs="Times New Roman"/>
          <w:sz w:val="24"/>
          <w:szCs w:val="24"/>
          <w:lang w:eastAsia="en-ID"/>
        </w:rPr>
        <w:t>pada tingkat item pengukuran terpenuhi.</w:t>
      </w:r>
    </w:p>
    <w:p w14:paraId="42C16379" w14:textId="08384837" w:rsidR="00817839" w:rsidRPr="00817839" w:rsidRDefault="009F5EA6" w:rsidP="00817839">
      <w:pPr>
        <w:numPr>
          <w:ilvl w:val="5"/>
          <w:numId w:val="14"/>
        </w:numPr>
        <w:tabs>
          <w:tab w:val="clear" w:pos="5237"/>
        </w:tabs>
        <w:spacing w:after="0" w:line="240" w:lineRule="auto"/>
        <w:ind w:left="284" w:hanging="284"/>
        <w:jc w:val="both"/>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 xml:space="preserve">Pengujian </w:t>
      </w:r>
      <w:r w:rsidRPr="009F5EA6">
        <w:rPr>
          <w:rFonts w:ascii="Times New Roman" w:hAnsi="Times New Roman" w:cs="Times New Roman"/>
          <w:b/>
          <w:i/>
          <w:sz w:val="24"/>
          <w:szCs w:val="24"/>
          <w:lang w:eastAsia="en-ID"/>
        </w:rPr>
        <w:t xml:space="preserve">Inner </w:t>
      </w:r>
      <w:r w:rsidRPr="009F5EA6">
        <w:rPr>
          <w:rFonts w:ascii="Times New Roman" w:hAnsi="Times New Roman" w:cs="Times New Roman"/>
          <w:b/>
          <w:sz w:val="24"/>
          <w:szCs w:val="24"/>
          <w:lang w:eastAsia="en-ID"/>
        </w:rPr>
        <w:t>Model (</w:t>
      </w:r>
      <w:r w:rsidRPr="009F5EA6">
        <w:rPr>
          <w:rFonts w:ascii="Times New Roman" w:hAnsi="Times New Roman" w:cs="Times New Roman"/>
          <w:b/>
          <w:i/>
          <w:sz w:val="24"/>
          <w:szCs w:val="24"/>
          <w:lang w:eastAsia="en-ID"/>
        </w:rPr>
        <w:t>Structural Model</w:t>
      </w:r>
      <w:r w:rsidRPr="009F5EA6">
        <w:rPr>
          <w:rFonts w:ascii="Times New Roman" w:hAnsi="Times New Roman" w:cs="Times New Roman"/>
          <w:b/>
          <w:sz w:val="24"/>
          <w:szCs w:val="24"/>
          <w:lang w:eastAsia="en-ID"/>
        </w:rPr>
        <w:t>)</w:t>
      </w:r>
    </w:p>
    <w:p w14:paraId="24C09E93" w14:textId="7C72555E"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Inner model atau model structural bertujuan untuk memprediksi hubungan antar variabel dengan melihat seberapa besar </w:t>
      </w:r>
      <w:r w:rsidRPr="009F5EA6">
        <w:rPr>
          <w:rFonts w:ascii="Times New Roman" w:hAnsi="Times New Roman" w:cs="Times New Roman"/>
          <w:i/>
          <w:sz w:val="24"/>
          <w:szCs w:val="24"/>
          <w:lang w:eastAsia="en-ID"/>
        </w:rPr>
        <w:t xml:space="preserve">variance </w:t>
      </w:r>
      <w:r w:rsidRPr="009F5EA6">
        <w:rPr>
          <w:rFonts w:ascii="Times New Roman" w:hAnsi="Times New Roman" w:cs="Times New Roman"/>
          <w:sz w:val="24"/>
          <w:szCs w:val="24"/>
          <w:lang w:eastAsia="en-ID"/>
        </w:rPr>
        <w:t xml:space="preserve">yang dapat dijelaskan dengan mengetahui signifikan </w:t>
      </w:r>
      <w:r w:rsidRPr="009F5EA6">
        <w:rPr>
          <w:rFonts w:ascii="Times New Roman" w:hAnsi="Times New Roman" w:cs="Times New Roman"/>
          <w:i/>
          <w:sz w:val="24"/>
          <w:szCs w:val="24"/>
          <w:lang w:eastAsia="en-ID"/>
        </w:rPr>
        <w:t>P</w:t>
      </w:r>
      <w:r w:rsidRPr="009F5EA6">
        <w:rPr>
          <w:rFonts w:ascii="Times New Roman" w:hAnsi="Times New Roman" w:cs="Times New Roman"/>
          <w:sz w:val="24"/>
          <w:szCs w:val="24"/>
          <w:lang w:eastAsia="en-ID"/>
        </w:rPr>
        <w:t xml:space="preserve"> </w:t>
      </w:r>
      <w:r w:rsidRPr="009F5EA6">
        <w:rPr>
          <w:rFonts w:ascii="Times New Roman" w:hAnsi="Times New Roman" w:cs="Times New Roman"/>
          <w:i/>
          <w:sz w:val="24"/>
          <w:szCs w:val="24"/>
          <w:lang w:eastAsia="en-ID"/>
        </w:rPr>
        <w:t>valu</w:t>
      </w:r>
      <m:oMath>
        <m:sSup>
          <m:sSupPr>
            <m:ctrlPr>
              <w:rPr>
                <w:rFonts w:ascii="Cambria Math" w:hAnsi="Cambria Math" w:cs="Times New Roman"/>
                <w:sz w:val="24"/>
                <w:szCs w:val="24"/>
                <w:lang w:eastAsia="en-ID"/>
              </w:rPr>
            </m:ctrlPr>
          </m:sSupPr>
          <m:e>
            <m:r>
              <w:rPr>
                <w:rFonts w:ascii="Cambria Math" w:hAnsi="Cambria Math" w:cs="Times New Roman"/>
                <w:sz w:val="24"/>
                <w:szCs w:val="24"/>
                <w:lang w:eastAsia="en-ID"/>
              </w:rPr>
              <m:t>e</m:t>
            </m:r>
          </m:e>
          <m:sup>
            <m:r>
              <w:rPr>
                <w:rFonts w:ascii="Cambria Math" w:hAnsi="Cambria Math" w:cs="Times New Roman"/>
                <w:sz w:val="24"/>
                <w:szCs w:val="24"/>
                <w:lang w:eastAsia="en-ID"/>
              </w:rPr>
              <m:t>6</m:t>
            </m:r>
          </m:sup>
        </m:sSup>
      </m:oMath>
      <w:r w:rsidRPr="009F5EA6">
        <w:rPr>
          <w:rFonts w:ascii="Times New Roman" w:hAnsi="Times New Roman" w:cs="Times New Roman"/>
          <w:sz w:val="24"/>
          <w:szCs w:val="24"/>
          <w:lang w:eastAsia="en-ID"/>
        </w:rPr>
        <w:t>. Melalui pengujian inner model atau model structural maka seluruh hipotesis (Hipotesis 1-3) dalam penelitian ini akan terjawab.</w:t>
      </w:r>
    </w:p>
    <w:p w14:paraId="0C90229B" w14:textId="44490CAA"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Sebelum melakukan pengujian atau evaluasi hubungan antar konstruk, maka terlebih dahulu melakukan evaluasi goodness of fit dari model penelitian  ini. </w:t>
      </w:r>
      <w:r w:rsidRPr="009F5EA6">
        <w:rPr>
          <w:rFonts w:ascii="Times New Roman" w:hAnsi="Times New Roman" w:cs="Times New Roman"/>
          <w:i/>
          <w:sz w:val="24"/>
          <w:szCs w:val="24"/>
          <w:lang w:eastAsia="en-ID"/>
        </w:rPr>
        <w:t xml:space="preserve">Goodness of fit model structural </w:t>
      </w:r>
      <w:r w:rsidRPr="009F5EA6">
        <w:rPr>
          <w:rFonts w:ascii="Times New Roman" w:hAnsi="Times New Roman" w:cs="Times New Roman"/>
          <w:sz w:val="24"/>
          <w:szCs w:val="24"/>
          <w:lang w:eastAsia="en-ID"/>
        </w:rPr>
        <w:t>dapat dilihat pada tabel:</w:t>
      </w:r>
    </w:p>
    <w:p w14:paraId="108C467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p w14:paraId="7076FE04" w14:textId="67A6E259" w:rsidR="009F5EA6" w:rsidRPr="009F5EA6" w:rsidRDefault="009F5EA6" w:rsidP="00817839">
      <w:pPr>
        <w:spacing w:after="0" w:line="240" w:lineRule="auto"/>
        <w:ind w:firstLine="720"/>
        <w:jc w:val="center"/>
        <w:rPr>
          <w:rFonts w:ascii="Times New Roman" w:hAnsi="Times New Roman" w:cs="Times New Roman"/>
          <w:b/>
          <w:i/>
          <w:sz w:val="24"/>
          <w:szCs w:val="24"/>
          <w:lang w:eastAsia="en-ID"/>
        </w:rPr>
      </w:pPr>
      <w:r w:rsidRPr="009F5EA6">
        <w:rPr>
          <w:rFonts w:ascii="Times New Roman" w:hAnsi="Times New Roman" w:cs="Times New Roman"/>
          <w:b/>
          <w:sz w:val="24"/>
          <w:szCs w:val="24"/>
          <w:lang w:eastAsia="en-ID"/>
        </w:rPr>
        <w:t xml:space="preserve">Tabel </w:t>
      </w:r>
      <w:r w:rsidR="00817839">
        <w:rPr>
          <w:rFonts w:ascii="Times New Roman" w:hAnsi="Times New Roman" w:cs="Times New Roman"/>
          <w:b/>
          <w:sz w:val="24"/>
          <w:szCs w:val="24"/>
          <w:lang w:val="en-US" w:eastAsia="en-ID"/>
        </w:rPr>
        <w:t xml:space="preserve">1.6 </w:t>
      </w:r>
      <w:r w:rsidRPr="009F5EA6">
        <w:rPr>
          <w:rFonts w:ascii="Times New Roman" w:hAnsi="Times New Roman" w:cs="Times New Roman"/>
          <w:b/>
          <w:i/>
          <w:sz w:val="24"/>
          <w:szCs w:val="24"/>
          <w:lang w:eastAsia="en-ID"/>
        </w:rPr>
        <w:t>Goodness of Fit Model Structural</w:t>
      </w:r>
    </w:p>
    <w:tbl>
      <w:tblPr>
        <w:tblW w:w="6941" w:type="dxa"/>
        <w:jc w:val="center"/>
        <w:tblLook w:val="04A0" w:firstRow="1" w:lastRow="0" w:firstColumn="1" w:lastColumn="0" w:noHBand="0" w:noVBand="1"/>
      </w:tblPr>
      <w:tblGrid>
        <w:gridCol w:w="1936"/>
        <w:gridCol w:w="2595"/>
        <w:gridCol w:w="2410"/>
      </w:tblGrid>
      <w:tr w:rsidR="009F5EA6" w:rsidRPr="009F5EA6" w14:paraId="5EA5BBA9" w14:textId="77777777" w:rsidTr="00817839">
        <w:trPr>
          <w:trHeight w:val="506"/>
          <w:jc w:val="center"/>
        </w:trPr>
        <w:tc>
          <w:tcPr>
            <w:tcW w:w="1936" w:type="dxa"/>
            <w:tcBorders>
              <w:top w:val="single" w:sz="4" w:space="0" w:color="auto"/>
              <w:left w:val="single" w:sz="4" w:space="0" w:color="auto"/>
              <w:bottom w:val="single" w:sz="4" w:space="0" w:color="auto"/>
              <w:right w:val="single" w:sz="4" w:space="0" w:color="auto"/>
            </w:tcBorders>
            <w:noWrap/>
            <w:vAlign w:val="bottom"/>
            <w:hideMark/>
          </w:tcPr>
          <w:p w14:paraId="1FFBDCA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2595" w:type="dxa"/>
            <w:tcBorders>
              <w:top w:val="single" w:sz="4" w:space="0" w:color="auto"/>
              <w:left w:val="nil"/>
              <w:bottom w:val="single" w:sz="4" w:space="0" w:color="auto"/>
              <w:right w:val="single" w:sz="4" w:space="0" w:color="auto"/>
            </w:tcBorders>
            <w:shd w:val="clear" w:color="000000" w:fill="FFFFFF"/>
            <w:noWrap/>
            <w:vAlign w:val="center"/>
            <w:hideMark/>
          </w:tcPr>
          <w:p w14:paraId="1C4D06F4" w14:textId="77777777" w:rsidR="009F5EA6" w:rsidRPr="009F5EA6" w:rsidRDefault="009F5EA6" w:rsidP="00817839">
            <w:pPr>
              <w:spacing w:after="0" w:line="240" w:lineRule="auto"/>
              <w:ind w:firstLine="36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Saturated Model</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52108406" w14:textId="77777777" w:rsidR="009F5EA6" w:rsidRPr="009F5EA6" w:rsidRDefault="009F5EA6" w:rsidP="00817839">
            <w:pPr>
              <w:spacing w:after="0" w:line="240" w:lineRule="auto"/>
              <w:ind w:firstLine="322"/>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Estimated Model</w:t>
            </w:r>
          </w:p>
        </w:tc>
      </w:tr>
      <w:tr w:rsidR="009F5EA6" w:rsidRPr="009F5EA6" w14:paraId="3040196B" w14:textId="77777777" w:rsidTr="00817839">
        <w:trPr>
          <w:trHeight w:val="506"/>
          <w:jc w:val="center"/>
        </w:trPr>
        <w:tc>
          <w:tcPr>
            <w:tcW w:w="1936" w:type="dxa"/>
            <w:tcBorders>
              <w:top w:val="nil"/>
              <w:left w:val="single" w:sz="4" w:space="0" w:color="auto"/>
              <w:bottom w:val="single" w:sz="4" w:space="0" w:color="auto"/>
              <w:right w:val="single" w:sz="4" w:space="0" w:color="auto"/>
            </w:tcBorders>
            <w:noWrap/>
            <w:vAlign w:val="center"/>
            <w:hideMark/>
          </w:tcPr>
          <w:p w14:paraId="171D284D" w14:textId="77777777" w:rsidR="009F5EA6" w:rsidRPr="009F5EA6" w:rsidRDefault="009F5EA6" w:rsidP="00817839">
            <w:pPr>
              <w:spacing w:after="0" w:line="240" w:lineRule="auto"/>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SRMR</w:t>
            </w:r>
          </w:p>
        </w:tc>
        <w:tc>
          <w:tcPr>
            <w:tcW w:w="2595" w:type="dxa"/>
            <w:tcBorders>
              <w:top w:val="nil"/>
              <w:left w:val="nil"/>
              <w:bottom w:val="single" w:sz="4" w:space="0" w:color="auto"/>
              <w:right w:val="single" w:sz="4" w:space="0" w:color="auto"/>
            </w:tcBorders>
            <w:noWrap/>
            <w:vAlign w:val="center"/>
            <w:hideMark/>
          </w:tcPr>
          <w:p w14:paraId="549FC6A5"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0,084</w:t>
            </w:r>
          </w:p>
        </w:tc>
        <w:tc>
          <w:tcPr>
            <w:tcW w:w="2410" w:type="dxa"/>
            <w:tcBorders>
              <w:top w:val="nil"/>
              <w:left w:val="nil"/>
              <w:bottom w:val="single" w:sz="4" w:space="0" w:color="auto"/>
              <w:right w:val="single" w:sz="4" w:space="0" w:color="auto"/>
            </w:tcBorders>
            <w:noWrap/>
            <w:vAlign w:val="center"/>
            <w:hideMark/>
          </w:tcPr>
          <w:p w14:paraId="10949C6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0,084</w:t>
            </w:r>
          </w:p>
        </w:tc>
      </w:tr>
      <w:tr w:rsidR="009F5EA6" w:rsidRPr="009F5EA6" w14:paraId="29E5C2F3" w14:textId="77777777" w:rsidTr="00817839">
        <w:trPr>
          <w:trHeight w:val="506"/>
          <w:jc w:val="center"/>
        </w:trPr>
        <w:tc>
          <w:tcPr>
            <w:tcW w:w="1936" w:type="dxa"/>
            <w:tcBorders>
              <w:top w:val="nil"/>
              <w:left w:val="single" w:sz="4" w:space="0" w:color="auto"/>
              <w:bottom w:val="single" w:sz="4" w:space="0" w:color="auto"/>
              <w:right w:val="single" w:sz="4" w:space="0" w:color="auto"/>
            </w:tcBorders>
            <w:noWrap/>
            <w:vAlign w:val="center"/>
            <w:hideMark/>
          </w:tcPr>
          <w:p w14:paraId="261BF218" w14:textId="77777777" w:rsidR="009F5EA6" w:rsidRPr="009F5EA6" w:rsidRDefault="009F5EA6" w:rsidP="00817839">
            <w:pPr>
              <w:spacing w:after="0" w:line="240" w:lineRule="auto"/>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d_ULS</w:t>
            </w:r>
          </w:p>
        </w:tc>
        <w:tc>
          <w:tcPr>
            <w:tcW w:w="2595" w:type="dxa"/>
            <w:tcBorders>
              <w:top w:val="nil"/>
              <w:left w:val="nil"/>
              <w:bottom w:val="single" w:sz="4" w:space="0" w:color="auto"/>
              <w:right w:val="single" w:sz="4" w:space="0" w:color="auto"/>
            </w:tcBorders>
            <w:noWrap/>
            <w:vAlign w:val="center"/>
            <w:hideMark/>
          </w:tcPr>
          <w:p w14:paraId="19233C7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0,847</w:t>
            </w:r>
          </w:p>
        </w:tc>
        <w:tc>
          <w:tcPr>
            <w:tcW w:w="2410" w:type="dxa"/>
            <w:tcBorders>
              <w:top w:val="nil"/>
              <w:left w:val="nil"/>
              <w:bottom w:val="single" w:sz="4" w:space="0" w:color="auto"/>
              <w:right w:val="single" w:sz="4" w:space="0" w:color="auto"/>
            </w:tcBorders>
            <w:noWrap/>
            <w:vAlign w:val="center"/>
            <w:hideMark/>
          </w:tcPr>
          <w:p w14:paraId="77D462F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0,847</w:t>
            </w:r>
          </w:p>
        </w:tc>
      </w:tr>
      <w:tr w:rsidR="009F5EA6" w:rsidRPr="009F5EA6" w14:paraId="2261504F" w14:textId="77777777" w:rsidTr="00817839">
        <w:trPr>
          <w:trHeight w:val="506"/>
          <w:jc w:val="center"/>
        </w:trPr>
        <w:tc>
          <w:tcPr>
            <w:tcW w:w="1936" w:type="dxa"/>
            <w:tcBorders>
              <w:top w:val="nil"/>
              <w:left w:val="single" w:sz="4" w:space="0" w:color="auto"/>
              <w:bottom w:val="single" w:sz="4" w:space="0" w:color="auto"/>
              <w:right w:val="single" w:sz="4" w:space="0" w:color="auto"/>
            </w:tcBorders>
            <w:noWrap/>
            <w:vAlign w:val="center"/>
            <w:hideMark/>
          </w:tcPr>
          <w:p w14:paraId="6E74ABAE" w14:textId="77777777" w:rsidR="009F5EA6" w:rsidRPr="009F5EA6" w:rsidRDefault="009F5EA6" w:rsidP="00817839">
            <w:pPr>
              <w:spacing w:after="0" w:line="240" w:lineRule="auto"/>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d_G</w:t>
            </w:r>
          </w:p>
        </w:tc>
        <w:tc>
          <w:tcPr>
            <w:tcW w:w="2595" w:type="dxa"/>
            <w:tcBorders>
              <w:top w:val="nil"/>
              <w:left w:val="nil"/>
              <w:bottom w:val="single" w:sz="4" w:space="0" w:color="auto"/>
              <w:right w:val="single" w:sz="4" w:space="0" w:color="auto"/>
            </w:tcBorders>
            <w:noWrap/>
            <w:vAlign w:val="center"/>
            <w:hideMark/>
          </w:tcPr>
          <w:p w14:paraId="0CEB366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0,424</w:t>
            </w:r>
          </w:p>
        </w:tc>
        <w:tc>
          <w:tcPr>
            <w:tcW w:w="2410" w:type="dxa"/>
            <w:tcBorders>
              <w:top w:val="nil"/>
              <w:left w:val="nil"/>
              <w:bottom w:val="single" w:sz="4" w:space="0" w:color="auto"/>
              <w:right w:val="single" w:sz="4" w:space="0" w:color="auto"/>
            </w:tcBorders>
            <w:noWrap/>
            <w:vAlign w:val="center"/>
            <w:hideMark/>
          </w:tcPr>
          <w:p w14:paraId="36923754"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0,424</w:t>
            </w:r>
          </w:p>
        </w:tc>
      </w:tr>
      <w:tr w:rsidR="009F5EA6" w:rsidRPr="009F5EA6" w14:paraId="2C1EDCC9" w14:textId="77777777" w:rsidTr="00817839">
        <w:trPr>
          <w:trHeight w:val="506"/>
          <w:jc w:val="center"/>
        </w:trPr>
        <w:tc>
          <w:tcPr>
            <w:tcW w:w="1936" w:type="dxa"/>
            <w:tcBorders>
              <w:top w:val="nil"/>
              <w:left w:val="single" w:sz="4" w:space="0" w:color="auto"/>
              <w:bottom w:val="single" w:sz="4" w:space="0" w:color="auto"/>
              <w:right w:val="single" w:sz="4" w:space="0" w:color="auto"/>
            </w:tcBorders>
            <w:vAlign w:val="center"/>
            <w:hideMark/>
          </w:tcPr>
          <w:p w14:paraId="0A52A26C" w14:textId="77777777" w:rsidR="009F5EA6" w:rsidRPr="009F5EA6" w:rsidRDefault="009F5EA6" w:rsidP="00817839">
            <w:pPr>
              <w:spacing w:after="0" w:line="240" w:lineRule="auto"/>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Chi-square</w:t>
            </w:r>
          </w:p>
        </w:tc>
        <w:tc>
          <w:tcPr>
            <w:tcW w:w="2595" w:type="dxa"/>
            <w:tcBorders>
              <w:top w:val="nil"/>
              <w:left w:val="nil"/>
              <w:bottom w:val="single" w:sz="4" w:space="0" w:color="auto"/>
              <w:right w:val="single" w:sz="4" w:space="0" w:color="auto"/>
            </w:tcBorders>
            <w:noWrap/>
            <w:vAlign w:val="center"/>
            <w:hideMark/>
          </w:tcPr>
          <w:p w14:paraId="1F2DB3CC"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252,811</w:t>
            </w:r>
          </w:p>
        </w:tc>
        <w:tc>
          <w:tcPr>
            <w:tcW w:w="2410" w:type="dxa"/>
            <w:tcBorders>
              <w:top w:val="nil"/>
              <w:left w:val="nil"/>
              <w:bottom w:val="single" w:sz="4" w:space="0" w:color="auto"/>
              <w:right w:val="single" w:sz="4" w:space="0" w:color="auto"/>
            </w:tcBorders>
            <w:noWrap/>
            <w:vAlign w:val="center"/>
            <w:hideMark/>
          </w:tcPr>
          <w:p w14:paraId="3757532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252,811</w:t>
            </w:r>
          </w:p>
        </w:tc>
      </w:tr>
      <w:tr w:rsidR="009F5EA6" w:rsidRPr="009F5EA6" w14:paraId="3C8703A4" w14:textId="77777777" w:rsidTr="00817839">
        <w:trPr>
          <w:trHeight w:val="506"/>
          <w:jc w:val="center"/>
        </w:trPr>
        <w:tc>
          <w:tcPr>
            <w:tcW w:w="1936" w:type="dxa"/>
            <w:tcBorders>
              <w:top w:val="nil"/>
              <w:left w:val="single" w:sz="4" w:space="0" w:color="auto"/>
              <w:bottom w:val="single" w:sz="4" w:space="0" w:color="auto"/>
              <w:right w:val="single" w:sz="4" w:space="0" w:color="auto"/>
            </w:tcBorders>
            <w:noWrap/>
            <w:vAlign w:val="center"/>
            <w:hideMark/>
          </w:tcPr>
          <w:p w14:paraId="3708D307" w14:textId="77777777" w:rsidR="009F5EA6" w:rsidRPr="009F5EA6" w:rsidRDefault="009F5EA6" w:rsidP="00817839">
            <w:pPr>
              <w:spacing w:after="0" w:line="240" w:lineRule="auto"/>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NFI</w:t>
            </w:r>
          </w:p>
        </w:tc>
        <w:tc>
          <w:tcPr>
            <w:tcW w:w="2595" w:type="dxa"/>
            <w:tcBorders>
              <w:top w:val="nil"/>
              <w:left w:val="nil"/>
              <w:bottom w:val="single" w:sz="4" w:space="0" w:color="auto"/>
              <w:right w:val="single" w:sz="4" w:space="0" w:color="auto"/>
            </w:tcBorders>
            <w:noWrap/>
            <w:vAlign w:val="center"/>
            <w:hideMark/>
          </w:tcPr>
          <w:p w14:paraId="68947C5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0,686</w:t>
            </w:r>
          </w:p>
        </w:tc>
        <w:tc>
          <w:tcPr>
            <w:tcW w:w="2410" w:type="dxa"/>
            <w:tcBorders>
              <w:top w:val="nil"/>
              <w:left w:val="nil"/>
              <w:bottom w:val="single" w:sz="4" w:space="0" w:color="auto"/>
              <w:right w:val="single" w:sz="4" w:space="0" w:color="auto"/>
            </w:tcBorders>
            <w:noWrap/>
            <w:vAlign w:val="center"/>
            <w:hideMark/>
          </w:tcPr>
          <w:p w14:paraId="237437A2"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0,686</w:t>
            </w:r>
          </w:p>
        </w:tc>
      </w:tr>
    </w:tbl>
    <w:p w14:paraId="22A3707D"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Sumber : (</w:t>
      </w:r>
      <w:r w:rsidRPr="009F5EA6">
        <w:rPr>
          <w:rFonts w:ascii="Times New Roman" w:hAnsi="Times New Roman" w:cs="Times New Roman"/>
          <w:i/>
          <w:sz w:val="24"/>
          <w:szCs w:val="24"/>
          <w:lang w:eastAsia="en-ID"/>
        </w:rPr>
        <w:t xml:space="preserve">Output </w:t>
      </w:r>
      <w:r w:rsidRPr="009F5EA6">
        <w:rPr>
          <w:rFonts w:ascii="Times New Roman" w:hAnsi="Times New Roman" w:cs="Times New Roman"/>
          <w:sz w:val="24"/>
          <w:szCs w:val="24"/>
          <w:lang w:eastAsia="en-ID"/>
        </w:rPr>
        <w:t>PLS, 2025)</w:t>
      </w:r>
    </w:p>
    <w:p w14:paraId="4F1B5875" w14:textId="77777777" w:rsidR="00817839"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ab/>
      </w:r>
    </w:p>
    <w:p w14:paraId="731F30F1" w14:textId="363CA1E3"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Berdasarkan tabel diatas, nilai </w:t>
      </w:r>
      <w:r w:rsidRPr="009F5EA6">
        <w:rPr>
          <w:rFonts w:ascii="Times New Roman" w:hAnsi="Times New Roman" w:cs="Times New Roman"/>
          <w:i/>
          <w:sz w:val="24"/>
          <w:szCs w:val="24"/>
          <w:lang w:eastAsia="en-ID"/>
        </w:rPr>
        <w:t xml:space="preserve">SRMR </w:t>
      </w:r>
      <w:r w:rsidRPr="009F5EA6">
        <w:rPr>
          <w:rFonts w:ascii="Times New Roman" w:hAnsi="Times New Roman" w:cs="Times New Roman"/>
          <w:sz w:val="24"/>
          <w:szCs w:val="24"/>
          <w:lang w:eastAsia="en-ID"/>
        </w:rPr>
        <w:t xml:space="preserve">pada kedua model sama, yaitu 0.078. Nilai ini mendekati batas toleransi 0.08, yang menunjukan bahwa model fit dengan data. Nilai </w:t>
      </w:r>
      <w:r w:rsidRPr="009F5EA6">
        <w:rPr>
          <w:rFonts w:ascii="Times New Roman" w:hAnsi="Times New Roman" w:cs="Times New Roman"/>
          <w:i/>
          <w:sz w:val="24"/>
          <w:szCs w:val="24"/>
          <w:lang w:eastAsia="en-ID"/>
        </w:rPr>
        <w:t xml:space="preserve">Chi-Square </w:t>
      </w:r>
      <w:r w:rsidRPr="009F5EA6">
        <w:rPr>
          <w:rFonts w:ascii="Times New Roman" w:hAnsi="Times New Roman" w:cs="Times New Roman"/>
          <w:sz w:val="24"/>
          <w:szCs w:val="24"/>
          <w:lang w:eastAsia="en-ID"/>
        </w:rPr>
        <w:t xml:space="preserve">pada kedua model sama, yaitu 252,811. Nilai </w:t>
      </w:r>
      <w:r w:rsidRPr="009F5EA6">
        <w:rPr>
          <w:rFonts w:ascii="Times New Roman" w:hAnsi="Times New Roman" w:cs="Times New Roman"/>
          <w:i/>
          <w:sz w:val="24"/>
          <w:szCs w:val="24"/>
          <w:lang w:eastAsia="en-ID"/>
        </w:rPr>
        <w:t xml:space="preserve">Chi-Square </w:t>
      </w:r>
      <w:r w:rsidRPr="009F5EA6">
        <w:rPr>
          <w:rFonts w:ascii="Times New Roman" w:hAnsi="Times New Roman" w:cs="Times New Roman"/>
          <w:sz w:val="24"/>
          <w:szCs w:val="24"/>
          <w:lang w:eastAsia="en-ID"/>
        </w:rPr>
        <w:t xml:space="preserve">yang tinggi menunjukan adanya perbedaan antara model dan data. Namun, nilai </w:t>
      </w:r>
      <w:r w:rsidRPr="009F5EA6">
        <w:rPr>
          <w:rFonts w:ascii="Times New Roman" w:hAnsi="Times New Roman" w:cs="Times New Roman"/>
          <w:i/>
          <w:sz w:val="24"/>
          <w:szCs w:val="24"/>
          <w:lang w:eastAsia="en-ID"/>
        </w:rPr>
        <w:t xml:space="preserve">Chi-Square </w:t>
      </w:r>
      <w:r w:rsidRPr="009F5EA6">
        <w:rPr>
          <w:rFonts w:ascii="Times New Roman" w:hAnsi="Times New Roman" w:cs="Times New Roman"/>
          <w:sz w:val="24"/>
          <w:szCs w:val="24"/>
          <w:lang w:eastAsia="en-ID"/>
        </w:rPr>
        <w:t>tidak dapat dievaluasi secara tunggal, karena nilainya sangat dipengaruhi oleh ukuran sampel, dan kecocokan model secara keseluruhan.</w:t>
      </w:r>
    </w:p>
    <w:p w14:paraId="0EA57CF9" w14:textId="2D010C6C"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Nilai NFI, yang bervariasi dari 0 hingga 1, dihitung dengan membandingkan model yang diusulkan dengan model nol atau model independent. Semakin mendekati nilai 1 menandakan kecocokan model yang lebih tinggi. Berdasarkan tabel di atas, nilai NFI sebesar 0,686 menunjukan kecocokan model yang dianggap baik.</w:t>
      </w:r>
    </w:p>
    <w:p w14:paraId="7DB813D3"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noProof/>
          <w:sz w:val="24"/>
          <w:szCs w:val="24"/>
          <w:lang w:val="en-US" w:eastAsia="en-ID"/>
        </w:rPr>
        <w:lastRenderedPageBreak/>
        <w:drawing>
          <wp:inline distT="0" distB="0" distL="0" distR="0" wp14:anchorId="1C57FDBC" wp14:editId="76ADD4D5">
            <wp:extent cx="4853094" cy="3022240"/>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3-15 135359.png"/>
                    <pic:cNvPicPr/>
                  </pic:nvPicPr>
                  <pic:blipFill>
                    <a:blip r:embed="rId9">
                      <a:extLst>
                        <a:ext uri="{28A0092B-C50C-407E-A947-70E740481C1C}">
                          <a14:useLocalDpi xmlns:a14="http://schemas.microsoft.com/office/drawing/2010/main" val="0"/>
                        </a:ext>
                      </a:extLst>
                    </a:blip>
                    <a:stretch>
                      <a:fillRect/>
                    </a:stretch>
                  </pic:blipFill>
                  <pic:spPr>
                    <a:xfrm>
                      <a:off x="0" y="0"/>
                      <a:ext cx="4889308" cy="3044792"/>
                    </a:xfrm>
                    <a:prstGeom prst="rect">
                      <a:avLst/>
                    </a:prstGeom>
                  </pic:spPr>
                </pic:pic>
              </a:graphicData>
            </a:graphic>
          </wp:inline>
        </w:drawing>
      </w:r>
    </w:p>
    <w:p w14:paraId="19DD8EC6" w14:textId="62DE92E6" w:rsidR="009F5EA6" w:rsidRPr="00817839" w:rsidRDefault="009F5EA6" w:rsidP="00817839">
      <w:pPr>
        <w:spacing w:after="0" w:line="240" w:lineRule="auto"/>
        <w:ind w:firstLine="720"/>
        <w:jc w:val="center"/>
        <w:rPr>
          <w:rFonts w:ascii="Times New Roman" w:hAnsi="Times New Roman" w:cs="Times New Roman"/>
          <w:b/>
          <w:bCs/>
          <w:sz w:val="24"/>
          <w:szCs w:val="24"/>
          <w:lang w:eastAsia="en-ID"/>
        </w:rPr>
      </w:pPr>
      <w:r w:rsidRPr="00817839">
        <w:rPr>
          <w:rFonts w:ascii="Times New Roman" w:hAnsi="Times New Roman" w:cs="Times New Roman"/>
          <w:b/>
          <w:bCs/>
          <w:sz w:val="24"/>
          <w:szCs w:val="24"/>
          <w:lang w:eastAsia="en-ID"/>
        </w:rPr>
        <w:t xml:space="preserve">Gambar </w:t>
      </w:r>
      <w:r w:rsidR="00817839" w:rsidRPr="00817839">
        <w:rPr>
          <w:rFonts w:ascii="Times New Roman" w:hAnsi="Times New Roman" w:cs="Times New Roman"/>
          <w:b/>
          <w:bCs/>
          <w:sz w:val="24"/>
          <w:szCs w:val="24"/>
          <w:lang w:val="en-US" w:eastAsia="en-ID"/>
        </w:rPr>
        <w:t xml:space="preserve">1.2 </w:t>
      </w:r>
      <w:r w:rsidRPr="00817839">
        <w:rPr>
          <w:rFonts w:ascii="Times New Roman" w:hAnsi="Times New Roman" w:cs="Times New Roman"/>
          <w:b/>
          <w:bCs/>
          <w:sz w:val="24"/>
          <w:szCs w:val="24"/>
          <w:lang w:eastAsia="en-ID"/>
        </w:rPr>
        <w:t>Hasil Uji Model Struktural</w:t>
      </w:r>
    </w:p>
    <w:p w14:paraId="69A137F2" w14:textId="77777777" w:rsidR="00817839" w:rsidRDefault="00817839" w:rsidP="00817839">
      <w:pPr>
        <w:spacing w:after="0" w:line="240" w:lineRule="auto"/>
        <w:jc w:val="both"/>
        <w:rPr>
          <w:rFonts w:ascii="Times New Roman" w:hAnsi="Times New Roman" w:cs="Times New Roman"/>
          <w:sz w:val="24"/>
          <w:szCs w:val="24"/>
          <w:lang w:eastAsia="en-ID"/>
        </w:rPr>
      </w:pPr>
    </w:p>
    <w:p w14:paraId="63BB04FD" w14:textId="1DF8B76B" w:rsidR="009F5EA6" w:rsidRPr="009F5EA6" w:rsidRDefault="009F5EA6" w:rsidP="00817839">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Sementara hasil pengujian R-Square (R²) untuk semua konstruk ditunjukkan pada tabel 4.13</w:t>
      </w:r>
    </w:p>
    <w:p w14:paraId="18BB4D8E"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p w14:paraId="649B0CC9" w14:textId="5EDE084F" w:rsidR="009F5EA6" w:rsidRPr="009F5EA6" w:rsidRDefault="009F5EA6" w:rsidP="00817839">
      <w:pPr>
        <w:spacing w:after="0" w:line="240" w:lineRule="auto"/>
        <w:ind w:firstLine="720"/>
        <w:jc w:val="center"/>
        <w:rPr>
          <w:rFonts w:ascii="Times New Roman" w:hAnsi="Times New Roman" w:cs="Times New Roman"/>
          <w:b/>
          <w:i/>
          <w:sz w:val="24"/>
          <w:szCs w:val="24"/>
          <w:lang w:eastAsia="en-ID"/>
        </w:rPr>
      </w:pPr>
      <w:r w:rsidRPr="009F5EA6">
        <w:rPr>
          <w:rFonts w:ascii="Times New Roman" w:hAnsi="Times New Roman" w:cs="Times New Roman"/>
          <w:b/>
          <w:sz w:val="24"/>
          <w:szCs w:val="24"/>
          <w:lang w:eastAsia="en-ID"/>
        </w:rPr>
        <w:t xml:space="preserve">Tabel </w:t>
      </w:r>
      <w:r w:rsidR="00817839">
        <w:rPr>
          <w:rFonts w:ascii="Times New Roman" w:hAnsi="Times New Roman" w:cs="Times New Roman"/>
          <w:b/>
          <w:sz w:val="24"/>
          <w:szCs w:val="24"/>
          <w:lang w:val="en-US" w:eastAsia="en-ID"/>
        </w:rPr>
        <w:t xml:space="preserve">1.7 </w:t>
      </w:r>
      <w:r w:rsidRPr="009F5EA6">
        <w:rPr>
          <w:rFonts w:ascii="Times New Roman" w:hAnsi="Times New Roman" w:cs="Times New Roman"/>
          <w:b/>
          <w:i/>
          <w:sz w:val="24"/>
          <w:szCs w:val="24"/>
          <w:lang w:eastAsia="en-ID"/>
        </w:rPr>
        <w:t>R Square</w:t>
      </w:r>
    </w:p>
    <w:tbl>
      <w:tblPr>
        <w:tblW w:w="7406" w:type="dxa"/>
        <w:tblInd w:w="984" w:type="dxa"/>
        <w:tblLook w:val="04A0" w:firstRow="1" w:lastRow="0" w:firstColumn="1" w:lastColumn="0" w:noHBand="0" w:noVBand="1"/>
      </w:tblPr>
      <w:tblGrid>
        <w:gridCol w:w="1907"/>
        <w:gridCol w:w="2973"/>
        <w:gridCol w:w="2526"/>
      </w:tblGrid>
      <w:tr w:rsidR="009F5EA6" w:rsidRPr="009F5EA6" w14:paraId="305D9F88" w14:textId="77777777" w:rsidTr="00817839">
        <w:trPr>
          <w:trHeight w:val="677"/>
        </w:trPr>
        <w:tc>
          <w:tcPr>
            <w:tcW w:w="1907" w:type="dxa"/>
            <w:tcBorders>
              <w:top w:val="single" w:sz="4" w:space="0" w:color="auto"/>
              <w:left w:val="single" w:sz="4" w:space="0" w:color="auto"/>
              <w:bottom w:val="single" w:sz="4" w:space="0" w:color="auto"/>
              <w:right w:val="single" w:sz="4" w:space="0" w:color="auto"/>
            </w:tcBorders>
            <w:noWrap/>
            <w:vAlign w:val="bottom"/>
            <w:hideMark/>
          </w:tcPr>
          <w:p w14:paraId="2B4670CF"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2973" w:type="dxa"/>
            <w:tcBorders>
              <w:top w:val="single" w:sz="4" w:space="0" w:color="auto"/>
              <w:left w:val="nil"/>
              <w:bottom w:val="single" w:sz="4" w:space="0" w:color="auto"/>
              <w:right w:val="single" w:sz="4" w:space="0" w:color="auto"/>
            </w:tcBorders>
            <w:shd w:val="clear" w:color="000000" w:fill="FFFFFF"/>
            <w:noWrap/>
            <w:vAlign w:val="center"/>
            <w:hideMark/>
          </w:tcPr>
          <w:p w14:paraId="48627D5B" w14:textId="77777777" w:rsidR="009F5EA6" w:rsidRPr="009F5EA6" w:rsidRDefault="009F5EA6" w:rsidP="009F5EA6">
            <w:pPr>
              <w:spacing w:after="0" w:line="240" w:lineRule="auto"/>
              <w:ind w:firstLine="720"/>
              <w:jc w:val="both"/>
              <w:rPr>
                <w:rFonts w:ascii="Times New Roman" w:hAnsi="Times New Roman" w:cs="Times New Roman"/>
                <w:b/>
                <w:bCs/>
                <w:i/>
                <w:iCs/>
                <w:sz w:val="24"/>
                <w:szCs w:val="24"/>
                <w:lang w:eastAsia="en-ID"/>
              </w:rPr>
            </w:pPr>
            <w:r w:rsidRPr="009F5EA6">
              <w:rPr>
                <w:rFonts w:ascii="Times New Roman" w:hAnsi="Times New Roman" w:cs="Times New Roman"/>
                <w:b/>
                <w:bCs/>
                <w:i/>
                <w:iCs/>
                <w:sz w:val="24"/>
                <w:szCs w:val="24"/>
                <w:lang w:eastAsia="en-ID"/>
              </w:rPr>
              <w:t>R Square</w:t>
            </w:r>
          </w:p>
        </w:tc>
        <w:tc>
          <w:tcPr>
            <w:tcW w:w="2526" w:type="dxa"/>
            <w:tcBorders>
              <w:top w:val="single" w:sz="4" w:space="0" w:color="auto"/>
              <w:left w:val="nil"/>
              <w:bottom w:val="single" w:sz="4" w:space="0" w:color="auto"/>
              <w:right w:val="single" w:sz="4" w:space="0" w:color="auto"/>
            </w:tcBorders>
            <w:shd w:val="clear" w:color="000000" w:fill="FFFFFF"/>
            <w:noWrap/>
            <w:vAlign w:val="center"/>
            <w:hideMark/>
          </w:tcPr>
          <w:p w14:paraId="056FE2D4" w14:textId="77777777" w:rsidR="009F5EA6" w:rsidRPr="009F5EA6" w:rsidRDefault="009F5EA6" w:rsidP="00817839">
            <w:pPr>
              <w:spacing w:after="0" w:line="240" w:lineRule="auto"/>
              <w:jc w:val="both"/>
              <w:rPr>
                <w:rFonts w:ascii="Times New Roman" w:hAnsi="Times New Roman" w:cs="Times New Roman"/>
                <w:b/>
                <w:bCs/>
                <w:i/>
                <w:iCs/>
                <w:sz w:val="24"/>
                <w:szCs w:val="24"/>
                <w:lang w:eastAsia="en-ID"/>
              </w:rPr>
            </w:pPr>
            <w:r w:rsidRPr="009F5EA6">
              <w:rPr>
                <w:rFonts w:ascii="Times New Roman" w:hAnsi="Times New Roman" w:cs="Times New Roman"/>
                <w:b/>
                <w:bCs/>
                <w:i/>
                <w:iCs/>
                <w:sz w:val="24"/>
                <w:szCs w:val="24"/>
                <w:lang w:eastAsia="en-ID"/>
              </w:rPr>
              <w:t>R Square Adjusted</w:t>
            </w:r>
          </w:p>
        </w:tc>
      </w:tr>
      <w:tr w:rsidR="009F5EA6" w:rsidRPr="009F5EA6" w14:paraId="22BBFBC6" w14:textId="77777777" w:rsidTr="00817839">
        <w:trPr>
          <w:trHeight w:val="677"/>
        </w:trPr>
        <w:tc>
          <w:tcPr>
            <w:tcW w:w="1907" w:type="dxa"/>
            <w:tcBorders>
              <w:top w:val="nil"/>
              <w:left w:val="single" w:sz="4" w:space="0" w:color="auto"/>
              <w:bottom w:val="single" w:sz="4" w:space="0" w:color="auto"/>
              <w:right w:val="single" w:sz="4" w:space="0" w:color="auto"/>
            </w:tcBorders>
            <w:noWrap/>
            <w:vAlign w:val="center"/>
            <w:hideMark/>
          </w:tcPr>
          <w:p w14:paraId="12BDE6F2"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MINAT_</w:t>
            </w:r>
          </w:p>
        </w:tc>
        <w:tc>
          <w:tcPr>
            <w:tcW w:w="2973" w:type="dxa"/>
            <w:tcBorders>
              <w:top w:val="nil"/>
              <w:left w:val="nil"/>
              <w:bottom w:val="single" w:sz="4" w:space="0" w:color="auto"/>
              <w:right w:val="single" w:sz="4" w:space="0" w:color="auto"/>
            </w:tcBorders>
            <w:noWrap/>
            <w:vAlign w:val="center"/>
            <w:hideMark/>
          </w:tcPr>
          <w:p w14:paraId="1A5190C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0,476</w:t>
            </w:r>
          </w:p>
        </w:tc>
        <w:tc>
          <w:tcPr>
            <w:tcW w:w="2526" w:type="dxa"/>
            <w:tcBorders>
              <w:top w:val="nil"/>
              <w:left w:val="nil"/>
              <w:bottom w:val="single" w:sz="4" w:space="0" w:color="auto"/>
              <w:right w:val="single" w:sz="4" w:space="0" w:color="auto"/>
            </w:tcBorders>
            <w:noWrap/>
            <w:vAlign w:val="center"/>
            <w:hideMark/>
          </w:tcPr>
          <w:p w14:paraId="462C0B58"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0,460</w:t>
            </w:r>
          </w:p>
        </w:tc>
      </w:tr>
    </w:tbl>
    <w:p w14:paraId="20B69560"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Sumber : (Data Primer yang diolah dengan PLS, 2025)</w:t>
      </w:r>
    </w:p>
    <w:p w14:paraId="7F6CC12B" w14:textId="77777777" w:rsidR="00817839"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ab/>
      </w:r>
      <w:r w:rsidRPr="009F5EA6">
        <w:rPr>
          <w:rFonts w:ascii="Times New Roman" w:hAnsi="Times New Roman" w:cs="Times New Roman"/>
          <w:sz w:val="24"/>
          <w:szCs w:val="24"/>
          <w:lang w:eastAsia="en-ID"/>
        </w:rPr>
        <w:tab/>
      </w:r>
    </w:p>
    <w:p w14:paraId="178D516E" w14:textId="06F1A5A8"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Berdasarkan tabel diatas diperoleh R Square sebesar 0,476 dan 0,460. Hasil ini menunjukan bahwa sarana prasarana, biaya, dan lokasi memiliki pengaruh signifikan terhadap minat wali murid menyekolahkan anaknya di sekolah dasar. Persentase variansi yang dijelaskan (</w:t>
      </w:r>
      <w:r w:rsidRPr="009F5EA6">
        <w:rPr>
          <w:rFonts w:ascii="Times New Roman" w:hAnsi="Times New Roman" w:cs="Times New Roman"/>
          <w:i/>
          <w:sz w:val="24"/>
          <w:szCs w:val="24"/>
          <w:lang w:eastAsia="en-ID"/>
        </w:rPr>
        <w:t>R Square</w:t>
      </w:r>
      <w:r w:rsidRPr="009F5EA6">
        <w:rPr>
          <w:rFonts w:ascii="Times New Roman" w:hAnsi="Times New Roman" w:cs="Times New Roman"/>
          <w:sz w:val="24"/>
          <w:szCs w:val="24"/>
          <w:lang w:eastAsia="en-ID"/>
        </w:rPr>
        <w:t>) menunjukan bahwa model yang digunakan dalam penelitian ini cukup baik dalam menjelaskan variasi yang terjadi pada variabel-variabel tersebut :</w:t>
      </w:r>
    </w:p>
    <w:p w14:paraId="23799C5D" w14:textId="77777777" w:rsidR="009F5EA6" w:rsidRPr="009F5EA6" w:rsidRDefault="009F5EA6" w:rsidP="009F5EA6">
      <w:pPr>
        <w:numPr>
          <w:ilvl w:val="0"/>
          <w:numId w:val="16"/>
        </w:numPr>
        <w:spacing w:after="0" w:line="240" w:lineRule="auto"/>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Sarana prasarana berkontribusi sebesar 47,6% terhadap pembentukkan minat wali murid dalam menyekolahkan anaknya di sekolah dasar.</w:t>
      </w:r>
    </w:p>
    <w:p w14:paraId="0B70667E" w14:textId="77777777" w:rsidR="009F5EA6" w:rsidRPr="009F5EA6" w:rsidRDefault="009F5EA6" w:rsidP="009F5EA6">
      <w:pPr>
        <w:numPr>
          <w:ilvl w:val="0"/>
          <w:numId w:val="16"/>
        </w:numPr>
        <w:spacing w:after="0" w:line="240" w:lineRule="auto"/>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Biaya dari sekolah dasar berkontribusi sebesar 47,6% terhadap pembentukkan minat wali murid dalam menyekolahkan anaknya di sekolah dasar.</w:t>
      </w:r>
    </w:p>
    <w:p w14:paraId="7218A6EB" w14:textId="77777777" w:rsidR="009F5EA6" w:rsidRPr="009F5EA6" w:rsidRDefault="009F5EA6" w:rsidP="009F5EA6">
      <w:pPr>
        <w:numPr>
          <w:ilvl w:val="0"/>
          <w:numId w:val="16"/>
        </w:numPr>
        <w:spacing w:after="0" w:line="240" w:lineRule="auto"/>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Lokasi dari sekolah dasar berkontribusi sebesar 47,6% terhadap pembentukkan minat wali murid dalam menyekolahkan anaknya di sekolah dasar.</w:t>
      </w:r>
    </w:p>
    <w:p w14:paraId="36C87996"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p w14:paraId="43ED3ED7" w14:textId="6CBF4163" w:rsidR="009F5EA6" w:rsidRPr="009F5EA6" w:rsidRDefault="009F5EA6" w:rsidP="00817839">
      <w:pPr>
        <w:spacing w:after="0" w:line="240" w:lineRule="auto"/>
        <w:ind w:firstLine="720"/>
        <w:jc w:val="center"/>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 xml:space="preserve">Tabel </w:t>
      </w:r>
      <w:r w:rsidR="00817839">
        <w:rPr>
          <w:rFonts w:ascii="Times New Roman" w:hAnsi="Times New Roman" w:cs="Times New Roman"/>
          <w:b/>
          <w:sz w:val="24"/>
          <w:szCs w:val="24"/>
          <w:lang w:val="en-US" w:eastAsia="en-ID"/>
        </w:rPr>
        <w:t>1.8</w:t>
      </w:r>
      <w:r w:rsidRPr="009F5EA6">
        <w:rPr>
          <w:rFonts w:ascii="Times New Roman" w:hAnsi="Times New Roman" w:cs="Times New Roman"/>
          <w:b/>
          <w:sz w:val="24"/>
          <w:szCs w:val="24"/>
          <w:lang w:eastAsia="en-ID"/>
        </w:rPr>
        <w:t xml:space="preserve"> Hasil Estimasi Hubungan Antar Konstruk</w:t>
      </w:r>
    </w:p>
    <w:tbl>
      <w:tblPr>
        <w:tblW w:w="7739" w:type="dxa"/>
        <w:jc w:val="center"/>
        <w:tblLook w:val="04A0" w:firstRow="1" w:lastRow="0" w:firstColumn="1" w:lastColumn="0" w:noHBand="0" w:noVBand="1"/>
      </w:tblPr>
      <w:tblGrid>
        <w:gridCol w:w="4261"/>
        <w:gridCol w:w="1880"/>
        <w:gridCol w:w="1598"/>
      </w:tblGrid>
      <w:tr w:rsidR="009F5EA6" w:rsidRPr="009F5EA6" w14:paraId="3ABB7861" w14:textId="77777777" w:rsidTr="001257BB">
        <w:trPr>
          <w:trHeight w:val="459"/>
          <w:jc w:val="center"/>
        </w:trPr>
        <w:tc>
          <w:tcPr>
            <w:tcW w:w="4261" w:type="dxa"/>
            <w:tcBorders>
              <w:top w:val="single" w:sz="4" w:space="0" w:color="auto"/>
              <w:left w:val="single" w:sz="4" w:space="0" w:color="auto"/>
              <w:bottom w:val="single" w:sz="4" w:space="0" w:color="auto"/>
              <w:right w:val="single" w:sz="4" w:space="0" w:color="auto"/>
            </w:tcBorders>
            <w:noWrap/>
            <w:vAlign w:val="bottom"/>
            <w:hideMark/>
          </w:tcPr>
          <w:p w14:paraId="7F90A5A7"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14:paraId="6B2FF8EB" w14:textId="77777777" w:rsidR="009F5EA6" w:rsidRPr="009F5EA6" w:rsidRDefault="009F5EA6" w:rsidP="00817839">
            <w:pPr>
              <w:spacing w:after="0" w:line="240" w:lineRule="auto"/>
              <w:jc w:val="both"/>
              <w:rPr>
                <w:rFonts w:ascii="Times New Roman" w:hAnsi="Times New Roman" w:cs="Times New Roman"/>
                <w:b/>
                <w:bCs/>
                <w:i/>
                <w:iCs/>
                <w:sz w:val="24"/>
                <w:szCs w:val="24"/>
                <w:lang w:eastAsia="en-ID"/>
              </w:rPr>
            </w:pPr>
            <w:r w:rsidRPr="009F5EA6">
              <w:rPr>
                <w:rFonts w:ascii="Times New Roman" w:hAnsi="Times New Roman" w:cs="Times New Roman"/>
                <w:b/>
                <w:bCs/>
                <w:i/>
                <w:iCs/>
                <w:sz w:val="24"/>
                <w:szCs w:val="24"/>
                <w:lang w:eastAsia="en-ID"/>
              </w:rPr>
              <w:t>Path Coeficient</w:t>
            </w:r>
          </w:p>
        </w:tc>
        <w:tc>
          <w:tcPr>
            <w:tcW w:w="1598" w:type="dxa"/>
            <w:tcBorders>
              <w:top w:val="single" w:sz="4" w:space="0" w:color="auto"/>
              <w:left w:val="nil"/>
              <w:bottom w:val="single" w:sz="4" w:space="0" w:color="auto"/>
              <w:right w:val="single" w:sz="4" w:space="0" w:color="auto"/>
            </w:tcBorders>
            <w:shd w:val="clear" w:color="000000" w:fill="FFFFFF"/>
            <w:noWrap/>
            <w:vAlign w:val="center"/>
            <w:hideMark/>
          </w:tcPr>
          <w:p w14:paraId="2A6D35F3" w14:textId="77777777" w:rsidR="009F5EA6" w:rsidRPr="009F5EA6" w:rsidRDefault="009F5EA6" w:rsidP="00817839">
            <w:pPr>
              <w:spacing w:after="0" w:line="240" w:lineRule="auto"/>
              <w:jc w:val="both"/>
              <w:rPr>
                <w:rFonts w:ascii="Times New Roman" w:hAnsi="Times New Roman" w:cs="Times New Roman"/>
                <w:b/>
                <w:bCs/>
                <w:i/>
                <w:iCs/>
                <w:sz w:val="24"/>
                <w:szCs w:val="24"/>
                <w:lang w:eastAsia="en-ID"/>
              </w:rPr>
            </w:pPr>
            <w:r w:rsidRPr="009F5EA6">
              <w:rPr>
                <w:rFonts w:ascii="Times New Roman" w:hAnsi="Times New Roman" w:cs="Times New Roman"/>
                <w:b/>
                <w:bCs/>
                <w:i/>
                <w:iCs/>
                <w:sz w:val="24"/>
                <w:szCs w:val="24"/>
                <w:lang w:eastAsia="en-ID"/>
              </w:rPr>
              <w:t>P Values</w:t>
            </w:r>
          </w:p>
        </w:tc>
      </w:tr>
      <w:tr w:rsidR="009F5EA6" w:rsidRPr="009F5EA6" w14:paraId="21EC0977" w14:textId="77777777" w:rsidTr="001257BB">
        <w:trPr>
          <w:trHeight w:val="459"/>
          <w:jc w:val="center"/>
        </w:trPr>
        <w:tc>
          <w:tcPr>
            <w:tcW w:w="4261" w:type="dxa"/>
            <w:tcBorders>
              <w:top w:val="nil"/>
              <w:left w:val="single" w:sz="4" w:space="0" w:color="auto"/>
              <w:bottom w:val="single" w:sz="4" w:space="0" w:color="auto"/>
              <w:right w:val="single" w:sz="4" w:space="0" w:color="auto"/>
            </w:tcBorders>
            <w:noWrap/>
            <w:vAlign w:val="center"/>
            <w:hideMark/>
          </w:tcPr>
          <w:p w14:paraId="4505F78E"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BIAYA &gt; MINAT</w:t>
            </w:r>
          </w:p>
        </w:tc>
        <w:tc>
          <w:tcPr>
            <w:tcW w:w="1880" w:type="dxa"/>
            <w:tcBorders>
              <w:top w:val="nil"/>
              <w:left w:val="nil"/>
              <w:bottom w:val="single" w:sz="4" w:space="0" w:color="auto"/>
              <w:right w:val="single" w:sz="4" w:space="0" w:color="auto"/>
            </w:tcBorders>
            <w:noWrap/>
            <w:vAlign w:val="center"/>
            <w:hideMark/>
          </w:tcPr>
          <w:p w14:paraId="10F6E605"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-0,003</w:t>
            </w:r>
          </w:p>
        </w:tc>
        <w:tc>
          <w:tcPr>
            <w:tcW w:w="1598" w:type="dxa"/>
            <w:tcBorders>
              <w:top w:val="nil"/>
              <w:left w:val="nil"/>
              <w:bottom w:val="single" w:sz="4" w:space="0" w:color="auto"/>
              <w:right w:val="single" w:sz="4" w:space="0" w:color="auto"/>
            </w:tcBorders>
            <w:noWrap/>
            <w:vAlign w:val="center"/>
            <w:hideMark/>
          </w:tcPr>
          <w:p w14:paraId="6AE302B7"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0,949</w:t>
            </w:r>
          </w:p>
        </w:tc>
      </w:tr>
      <w:tr w:rsidR="009F5EA6" w:rsidRPr="009F5EA6" w14:paraId="555482DD" w14:textId="77777777" w:rsidTr="001257BB">
        <w:trPr>
          <w:trHeight w:val="445"/>
          <w:jc w:val="center"/>
        </w:trPr>
        <w:tc>
          <w:tcPr>
            <w:tcW w:w="4261" w:type="dxa"/>
            <w:tcBorders>
              <w:top w:val="nil"/>
              <w:left w:val="single" w:sz="4" w:space="0" w:color="auto"/>
              <w:bottom w:val="single" w:sz="4" w:space="0" w:color="auto"/>
              <w:right w:val="single" w:sz="4" w:space="0" w:color="auto"/>
            </w:tcBorders>
            <w:noWrap/>
            <w:vAlign w:val="center"/>
            <w:hideMark/>
          </w:tcPr>
          <w:p w14:paraId="7733CBC1" w14:textId="77777777" w:rsidR="009F5EA6" w:rsidRPr="009F5EA6" w:rsidRDefault="009F5EA6" w:rsidP="009F5EA6">
            <w:pPr>
              <w:spacing w:after="0" w:line="240" w:lineRule="auto"/>
              <w:ind w:firstLine="720"/>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LOKASI &gt; MINAT</w:t>
            </w:r>
          </w:p>
        </w:tc>
        <w:tc>
          <w:tcPr>
            <w:tcW w:w="1880" w:type="dxa"/>
            <w:tcBorders>
              <w:top w:val="nil"/>
              <w:left w:val="nil"/>
              <w:bottom w:val="single" w:sz="4" w:space="0" w:color="auto"/>
              <w:right w:val="single" w:sz="4" w:space="0" w:color="auto"/>
            </w:tcBorders>
            <w:noWrap/>
            <w:vAlign w:val="bottom"/>
            <w:hideMark/>
          </w:tcPr>
          <w:p w14:paraId="191CADCA"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0,488</w:t>
            </w:r>
          </w:p>
        </w:tc>
        <w:tc>
          <w:tcPr>
            <w:tcW w:w="1598" w:type="dxa"/>
            <w:tcBorders>
              <w:top w:val="nil"/>
              <w:left w:val="nil"/>
              <w:bottom w:val="single" w:sz="4" w:space="0" w:color="auto"/>
              <w:right w:val="single" w:sz="4" w:space="0" w:color="auto"/>
            </w:tcBorders>
            <w:noWrap/>
            <w:vAlign w:val="bottom"/>
            <w:hideMark/>
          </w:tcPr>
          <w:p w14:paraId="7C43EFD4" w14:textId="77777777" w:rsidR="009F5EA6" w:rsidRPr="009F5EA6" w:rsidRDefault="009F5EA6" w:rsidP="002B3756">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0,000</w:t>
            </w:r>
          </w:p>
        </w:tc>
      </w:tr>
      <w:tr w:rsidR="009F5EA6" w:rsidRPr="009F5EA6" w14:paraId="5C2BF8A8" w14:textId="77777777" w:rsidTr="001257BB">
        <w:trPr>
          <w:trHeight w:val="445"/>
          <w:jc w:val="center"/>
        </w:trPr>
        <w:tc>
          <w:tcPr>
            <w:tcW w:w="4261" w:type="dxa"/>
            <w:tcBorders>
              <w:top w:val="nil"/>
              <w:left w:val="single" w:sz="4" w:space="0" w:color="auto"/>
              <w:bottom w:val="single" w:sz="4" w:space="0" w:color="auto"/>
              <w:right w:val="single" w:sz="4" w:space="0" w:color="auto"/>
            </w:tcBorders>
            <w:noWrap/>
            <w:vAlign w:val="center"/>
            <w:hideMark/>
          </w:tcPr>
          <w:p w14:paraId="262D3306" w14:textId="77777777" w:rsidR="009F5EA6" w:rsidRPr="009F5EA6" w:rsidRDefault="009F5EA6" w:rsidP="00817839">
            <w:pPr>
              <w:spacing w:after="0" w:line="240" w:lineRule="auto"/>
              <w:jc w:val="both"/>
              <w:rPr>
                <w:rFonts w:ascii="Times New Roman" w:hAnsi="Times New Roman" w:cs="Times New Roman"/>
                <w:b/>
                <w:bCs/>
                <w:sz w:val="24"/>
                <w:szCs w:val="24"/>
                <w:lang w:eastAsia="en-ID"/>
              </w:rPr>
            </w:pPr>
            <w:r w:rsidRPr="009F5EA6">
              <w:rPr>
                <w:rFonts w:ascii="Times New Roman" w:hAnsi="Times New Roman" w:cs="Times New Roman"/>
                <w:b/>
                <w:bCs/>
                <w:sz w:val="24"/>
                <w:szCs w:val="24"/>
                <w:lang w:eastAsia="en-ID"/>
              </w:rPr>
              <w:t>SARANA &amp; PRASARANA &gt; MINAT</w:t>
            </w:r>
          </w:p>
        </w:tc>
        <w:tc>
          <w:tcPr>
            <w:tcW w:w="1880" w:type="dxa"/>
            <w:tcBorders>
              <w:top w:val="nil"/>
              <w:left w:val="nil"/>
              <w:bottom w:val="single" w:sz="4" w:space="0" w:color="auto"/>
              <w:right w:val="single" w:sz="4" w:space="0" w:color="auto"/>
            </w:tcBorders>
            <w:noWrap/>
            <w:vAlign w:val="bottom"/>
            <w:hideMark/>
          </w:tcPr>
          <w:p w14:paraId="2F0B45BF" w14:textId="77777777" w:rsidR="009F5EA6" w:rsidRPr="009F5EA6" w:rsidRDefault="009F5EA6" w:rsidP="00817839">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0,309</w:t>
            </w:r>
          </w:p>
        </w:tc>
        <w:tc>
          <w:tcPr>
            <w:tcW w:w="1598" w:type="dxa"/>
            <w:tcBorders>
              <w:top w:val="nil"/>
              <w:left w:val="nil"/>
              <w:bottom w:val="single" w:sz="4" w:space="0" w:color="auto"/>
              <w:right w:val="single" w:sz="4" w:space="0" w:color="auto"/>
            </w:tcBorders>
            <w:noWrap/>
            <w:vAlign w:val="bottom"/>
            <w:hideMark/>
          </w:tcPr>
          <w:p w14:paraId="5E7F7EAF" w14:textId="77777777" w:rsidR="009F5EA6" w:rsidRPr="009F5EA6" w:rsidRDefault="009F5EA6" w:rsidP="002B3756">
            <w:pPr>
              <w:spacing w:after="0" w:line="240" w:lineRule="auto"/>
              <w:jc w:val="center"/>
              <w:rPr>
                <w:rFonts w:ascii="Times New Roman" w:hAnsi="Times New Roman" w:cs="Times New Roman"/>
                <w:sz w:val="24"/>
                <w:szCs w:val="24"/>
                <w:lang w:eastAsia="en-ID"/>
              </w:rPr>
            </w:pPr>
            <w:r w:rsidRPr="009F5EA6">
              <w:rPr>
                <w:rFonts w:ascii="Times New Roman" w:hAnsi="Times New Roman" w:cs="Times New Roman"/>
                <w:sz w:val="24"/>
                <w:szCs w:val="24"/>
                <w:lang w:eastAsia="en-ID"/>
              </w:rPr>
              <w:t>0,003</w:t>
            </w:r>
          </w:p>
        </w:tc>
      </w:tr>
    </w:tbl>
    <w:p w14:paraId="1DEF334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level signifikan pada 0.001, 0.05</w:t>
      </w:r>
    </w:p>
    <w:p w14:paraId="7C8DFF8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lastRenderedPageBreak/>
        <w:t>Sumber : (</w:t>
      </w:r>
      <w:r w:rsidRPr="009F5EA6">
        <w:rPr>
          <w:rFonts w:ascii="Times New Roman" w:hAnsi="Times New Roman" w:cs="Times New Roman"/>
          <w:i/>
          <w:sz w:val="24"/>
          <w:szCs w:val="24"/>
          <w:lang w:eastAsia="en-ID"/>
        </w:rPr>
        <w:t xml:space="preserve">Output </w:t>
      </w:r>
      <w:r w:rsidRPr="009F5EA6">
        <w:rPr>
          <w:rFonts w:ascii="Times New Roman" w:hAnsi="Times New Roman" w:cs="Times New Roman"/>
          <w:sz w:val="24"/>
          <w:szCs w:val="24"/>
          <w:lang w:eastAsia="en-ID"/>
        </w:rPr>
        <w:t>PLS, 2025)</w:t>
      </w:r>
    </w:p>
    <w:p w14:paraId="6E8FEF3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p>
    <w:p w14:paraId="22D9452F" w14:textId="77777777" w:rsidR="009F5EA6" w:rsidRPr="009F5EA6" w:rsidRDefault="009F5EA6" w:rsidP="002B3756">
      <w:pPr>
        <w:spacing w:after="0" w:line="240" w:lineRule="auto"/>
        <w:jc w:val="both"/>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Pengujian Hipotesis</w:t>
      </w:r>
    </w:p>
    <w:p w14:paraId="043FF013" w14:textId="76942BBF" w:rsid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Untuk mengetahui structural antar variabel laten, harus dilakukan pengujian hipotesis terhadap koefisien jalur antar variabel dengan membandingkan angka </w:t>
      </w:r>
      <w:r w:rsidRPr="009F5EA6">
        <w:rPr>
          <w:rFonts w:ascii="Times New Roman" w:hAnsi="Times New Roman" w:cs="Times New Roman"/>
          <w:i/>
          <w:sz w:val="24"/>
          <w:szCs w:val="24"/>
          <w:lang w:eastAsia="en-ID"/>
        </w:rPr>
        <w:t xml:space="preserve">p-value </w:t>
      </w:r>
      <w:r w:rsidRPr="009F5EA6">
        <w:rPr>
          <w:rFonts w:ascii="Times New Roman" w:hAnsi="Times New Roman" w:cs="Times New Roman"/>
          <w:sz w:val="24"/>
          <w:szCs w:val="24"/>
          <w:lang w:eastAsia="en-ID"/>
        </w:rPr>
        <w:t xml:space="preserve">dengan </w:t>
      </w:r>
      <w:r w:rsidRPr="009F5EA6">
        <w:rPr>
          <w:rFonts w:ascii="Times New Roman" w:hAnsi="Times New Roman" w:cs="Times New Roman"/>
          <w:i/>
          <w:sz w:val="24"/>
          <w:szCs w:val="24"/>
          <w:lang w:eastAsia="en-ID"/>
        </w:rPr>
        <w:t xml:space="preserve">alpha </w:t>
      </w:r>
      <w:r w:rsidRPr="009F5EA6">
        <w:rPr>
          <w:rFonts w:ascii="Times New Roman" w:hAnsi="Times New Roman" w:cs="Times New Roman"/>
          <w:sz w:val="24"/>
          <w:szCs w:val="24"/>
          <w:lang w:eastAsia="en-ID"/>
        </w:rPr>
        <w:t xml:space="preserve">(0.005) atau t-statistik sebesar (&gt;1.96). Besarnya </w:t>
      </w:r>
      <w:r w:rsidRPr="009F5EA6">
        <w:rPr>
          <w:rFonts w:ascii="Times New Roman" w:hAnsi="Times New Roman" w:cs="Times New Roman"/>
          <w:i/>
          <w:sz w:val="24"/>
          <w:szCs w:val="24"/>
          <w:lang w:eastAsia="en-ID"/>
        </w:rPr>
        <w:t xml:space="preserve">P-value </w:t>
      </w:r>
      <w:r w:rsidRPr="009F5EA6">
        <w:rPr>
          <w:rFonts w:ascii="Times New Roman" w:hAnsi="Times New Roman" w:cs="Times New Roman"/>
          <w:sz w:val="24"/>
          <w:szCs w:val="24"/>
          <w:lang w:eastAsia="en-ID"/>
        </w:rPr>
        <w:t>dan juga t-statistik diperoleh dari output pada SmartPLS dengan menggunakan metode bootstrapping. Pengujian ini dimaksudkan untuk menguji tiga hipotesis berikut :</w:t>
      </w:r>
    </w:p>
    <w:p w14:paraId="2D5F2F01" w14:textId="77777777" w:rsidR="002B3756" w:rsidRPr="009F5EA6" w:rsidRDefault="002B3756" w:rsidP="009F5EA6">
      <w:pPr>
        <w:spacing w:after="0" w:line="240" w:lineRule="auto"/>
        <w:ind w:firstLine="720"/>
        <w:jc w:val="both"/>
        <w:rPr>
          <w:rFonts w:ascii="Times New Roman" w:hAnsi="Times New Roman" w:cs="Times New Roman"/>
          <w:sz w:val="24"/>
          <w:szCs w:val="24"/>
          <w:lang w:eastAsia="en-ID"/>
        </w:rPr>
      </w:pPr>
    </w:p>
    <w:p w14:paraId="23E9ADC5" w14:textId="77777777" w:rsidR="009F5EA6" w:rsidRPr="009F5EA6" w:rsidRDefault="009F5EA6" w:rsidP="002B3756">
      <w:pPr>
        <w:spacing w:after="0" w:line="240" w:lineRule="auto"/>
        <w:jc w:val="both"/>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Sarana Prasarana memiliki pengaruh positif terhadap Minat Wali Murid Untuk Menyekolahkan Anaknya Di SD Islam Darunnajah Jakarta</w:t>
      </w:r>
    </w:p>
    <w:p w14:paraId="56BC2021" w14:textId="379B1381" w:rsid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 xml:space="preserve">Hasil pengujian untuk hipotesis 1 menunjukkan bahwa sarana prasarana berpengaruh positif dan signifikan terhadap minat wali murid menyekolahkan anaknya di SD Islam Darunnajah Jakarta. Hal ini ditunjukkan dari nilai </w:t>
      </w:r>
      <w:r w:rsidRPr="009F5EA6">
        <w:rPr>
          <w:rFonts w:ascii="Times New Roman" w:hAnsi="Times New Roman" w:cs="Times New Roman"/>
          <w:i/>
          <w:sz w:val="24"/>
          <w:szCs w:val="24"/>
          <w:lang w:val="en-US" w:eastAsia="en-ID"/>
        </w:rPr>
        <w:t xml:space="preserve">P-value </w:t>
      </w:r>
      <w:r w:rsidRPr="009F5EA6">
        <w:rPr>
          <w:rFonts w:ascii="Times New Roman" w:hAnsi="Times New Roman" w:cs="Times New Roman"/>
          <w:sz w:val="24"/>
          <w:szCs w:val="24"/>
          <w:lang w:val="en-US" w:eastAsia="en-ID"/>
        </w:rPr>
        <w:t xml:space="preserve">yang dihasilkan kurang dari 0.05 yaitu 0,003 dan nilai </w:t>
      </w:r>
      <w:r w:rsidRPr="009F5EA6">
        <w:rPr>
          <w:rFonts w:ascii="Times New Roman" w:hAnsi="Times New Roman" w:cs="Times New Roman"/>
          <w:i/>
          <w:sz w:val="24"/>
          <w:szCs w:val="24"/>
          <w:lang w:val="en-US" w:eastAsia="en-ID"/>
        </w:rPr>
        <w:t xml:space="preserve">coeficient path </w:t>
      </w:r>
      <w:r w:rsidRPr="009F5EA6">
        <w:rPr>
          <w:rFonts w:ascii="Times New Roman" w:hAnsi="Times New Roman" w:cs="Times New Roman"/>
          <w:sz w:val="24"/>
          <w:szCs w:val="24"/>
          <w:lang w:val="en-US" w:eastAsia="en-ID"/>
        </w:rPr>
        <w:t>sebesar 0,309. Dengan demikian hipotesis diterima.</w:t>
      </w:r>
    </w:p>
    <w:p w14:paraId="5348030B" w14:textId="77777777" w:rsidR="002B3756" w:rsidRPr="009F5EA6" w:rsidRDefault="002B3756" w:rsidP="009F5EA6">
      <w:pPr>
        <w:spacing w:after="0" w:line="240" w:lineRule="auto"/>
        <w:ind w:firstLine="720"/>
        <w:jc w:val="both"/>
        <w:rPr>
          <w:rFonts w:ascii="Times New Roman" w:hAnsi="Times New Roman" w:cs="Times New Roman"/>
          <w:sz w:val="24"/>
          <w:szCs w:val="24"/>
          <w:lang w:val="en-US" w:eastAsia="en-ID"/>
        </w:rPr>
      </w:pPr>
    </w:p>
    <w:p w14:paraId="0A29695C" w14:textId="77777777" w:rsidR="009F5EA6" w:rsidRPr="009F5EA6" w:rsidRDefault="009F5EA6" w:rsidP="002B3756">
      <w:pPr>
        <w:spacing w:after="0" w:line="240" w:lineRule="auto"/>
        <w:jc w:val="both"/>
        <w:rPr>
          <w:rFonts w:ascii="Times New Roman" w:hAnsi="Times New Roman" w:cs="Times New Roman"/>
          <w:b/>
          <w:sz w:val="24"/>
          <w:szCs w:val="24"/>
          <w:lang w:val="en-US" w:eastAsia="en-ID"/>
        </w:rPr>
      </w:pPr>
      <w:r w:rsidRPr="009F5EA6">
        <w:rPr>
          <w:rFonts w:ascii="Times New Roman" w:hAnsi="Times New Roman" w:cs="Times New Roman"/>
          <w:b/>
          <w:sz w:val="24"/>
          <w:szCs w:val="24"/>
          <w:lang w:eastAsia="en-ID"/>
        </w:rPr>
        <w:t>Biaya berpengaruh positif terhadap Minat Wali Murid Untuk Menyekolahkan Anaknya Di SD Islam Darunnajah Jakarta</w:t>
      </w:r>
    </w:p>
    <w:p w14:paraId="71BB99F4" w14:textId="0CA9AC45" w:rsidR="009F5EA6" w:rsidRPr="009F5EA6" w:rsidRDefault="009F5EA6" w:rsidP="002B3756">
      <w:pPr>
        <w:spacing w:after="0" w:line="240" w:lineRule="auto"/>
        <w:ind w:firstLine="720"/>
        <w:jc w:val="both"/>
        <w:rPr>
          <w:rFonts w:ascii="Times New Roman" w:hAnsi="Times New Roman" w:cs="Times New Roman"/>
          <w:sz w:val="24"/>
          <w:szCs w:val="24"/>
          <w:lang w:val="en-ID" w:eastAsia="en-ID"/>
        </w:rPr>
      </w:pPr>
      <w:r w:rsidRPr="009F5EA6">
        <w:rPr>
          <w:rFonts w:ascii="Times New Roman" w:hAnsi="Times New Roman" w:cs="Times New Roman"/>
          <w:sz w:val="24"/>
          <w:szCs w:val="24"/>
          <w:lang w:val="en-ID" w:eastAsia="en-ID"/>
        </w:rPr>
        <w:t xml:space="preserve">Hasil  pengujian untuk hipotesis 2 menunjukkan bahwa biaya berpengaruh negatif dan tidak signifikan terhadap minat wali murid  dalam menyekolahkan anaknya di SD Islam Darunnajah Jakarta. </w:t>
      </w:r>
      <w:r w:rsidRPr="009F5EA6">
        <w:rPr>
          <w:rFonts w:ascii="Times New Roman" w:hAnsi="Times New Roman" w:cs="Times New Roman"/>
          <w:sz w:val="24"/>
          <w:szCs w:val="24"/>
          <w:lang w:eastAsia="en-ID"/>
        </w:rPr>
        <w:t xml:space="preserve">Hal ini ditunjukkan dari nilai </w:t>
      </w:r>
      <w:r w:rsidRPr="009F5EA6">
        <w:rPr>
          <w:rFonts w:ascii="Times New Roman" w:hAnsi="Times New Roman" w:cs="Times New Roman"/>
          <w:i/>
          <w:sz w:val="24"/>
          <w:szCs w:val="24"/>
          <w:lang w:eastAsia="en-ID"/>
        </w:rPr>
        <w:t xml:space="preserve">P-value </w:t>
      </w:r>
      <w:r w:rsidRPr="009F5EA6">
        <w:rPr>
          <w:rFonts w:ascii="Times New Roman" w:hAnsi="Times New Roman" w:cs="Times New Roman"/>
          <w:sz w:val="24"/>
          <w:szCs w:val="24"/>
          <w:lang w:eastAsia="en-ID"/>
        </w:rPr>
        <w:t xml:space="preserve">yang dihasilkan lebih dari 0.05 yaitu 0,0949 dan nilai </w:t>
      </w:r>
      <w:r w:rsidRPr="009F5EA6">
        <w:rPr>
          <w:rFonts w:ascii="Times New Roman" w:hAnsi="Times New Roman" w:cs="Times New Roman"/>
          <w:i/>
          <w:sz w:val="24"/>
          <w:szCs w:val="24"/>
          <w:lang w:eastAsia="en-ID"/>
        </w:rPr>
        <w:t xml:space="preserve">coeficient path </w:t>
      </w:r>
      <w:r w:rsidRPr="009F5EA6">
        <w:rPr>
          <w:rFonts w:ascii="Times New Roman" w:hAnsi="Times New Roman" w:cs="Times New Roman"/>
          <w:sz w:val="24"/>
          <w:szCs w:val="24"/>
          <w:lang w:eastAsia="en-ID"/>
        </w:rPr>
        <w:t>sebesar -0,003. Dengan demikian hipotesis 2 tidak diterima.</w:t>
      </w:r>
    </w:p>
    <w:p w14:paraId="65AC45A0" w14:textId="77777777" w:rsidR="002B3756" w:rsidRDefault="002B3756" w:rsidP="002B3756">
      <w:pPr>
        <w:spacing w:after="0" w:line="240" w:lineRule="auto"/>
        <w:jc w:val="both"/>
        <w:rPr>
          <w:rFonts w:ascii="Times New Roman" w:hAnsi="Times New Roman" w:cs="Times New Roman"/>
          <w:b/>
          <w:sz w:val="24"/>
          <w:szCs w:val="24"/>
          <w:lang w:val="en-US" w:eastAsia="en-ID"/>
        </w:rPr>
      </w:pPr>
    </w:p>
    <w:p w14:paraId="450E13EF" w14:textId="64427C6D" w:rsidR="009F5EA6" w:rsidRPr="009F5EA6" w:rsidRDefault="009F5EA6" w:rsidP="002B3756">
      <w:pPr>
        <w:spacing w:after="0" w:line="240" w:lineRule="auto"/>
        <w:jc w:val="both"/>
        <w:rPr>
          <w:rFonts w:ascii="Times New Roman" w:hAnsi="Times New Roman" w:cs="Times New Roman"/>
          <w:b/>
          <w:sz w:val="24"/>
          <w:szCs w:val="24"/>
          <w:lang w:eastAsia="en-ID"/>
        </w:rPr>
      </w:pPr>
      <w:r w:rsidRPr="009F5EA6">
        <w:rPr>
          <w:rFonts w:ascii="Times New Roman" w:hAnsi="Times New Roman" w:cs="Times New Roman"/>
          <w:b/>
          <w:sz w:val="24"/>
          <w:szCs w:val="24"/>
          <w:lang w:val="en-US" w:eastAsia="en-ID"/>
        </w:rPr>
        <w:t>Lokasi</w:t>
      </w:r>
      <w:r w:rsidRPr="009F5EA6">
        <w:rPr>
          <w:rFonts w:ascii="Times New Roman" w:hAnsi="Times New Roman" w:cs="Times New Roman"/>
          <w:b/>
          <w:sz w:val="24"/>
          <w:szCs w:val="24"/>
          <w:lang w:eastAsia="en-ID"/>
        </w:rPr>
        <w:t xml:space="preserve"> memiliki pengaruh positif terhadap Minat Wali Murid Untuk Menyekolahkan Anaknya Di SD Islam Darunnajah Jakarta</w:t>
      </w:r>
    </w:p>
    <w:p w14:paraId="481FA00D" w14:textId="1CF7F7C6" w:rsid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 xml:space="preserve">Hasil pengujian untuk hipotesis 3 menunjukkan bahwa lokasi berpengaruh positif dan signifikan terhadap minat wali murid menyekolahkan anaknya di SD Islam Darunnajah Jakarta. Hal ini ditunjukkan dari nilai </w:t>
      </w:r>
      <w:r w:rsidRPr="009F5EA6">
        <w:rPr>
          <w:rFonts w:ascii="Times New Roman" w:hAnsi="Times New Roman" w:cs="Times New Roman"/>
          <w:i/>
          <w:sz w:val="24"/>
          <w:szCs w:val="24"/>
          <w:lang w:val="en-US" w:eastAsia="en-ID"/>
        </w:rPr>
        <w:t xml:space="preserve">P-value </w:t>
      </w:r>
      <w:r w:rsidRPr="009F5EA6">
        <w:rPr>
          <w:rFonts w:ascii="Times New Roman" w:hAnsi="Times New Roman" w:cs="Times New Roman"/>
          <w:sz w:val="24"/>
          <w:szCs w:val="24"/>
          <w:lang w:val="en-US" w:eastAsia="en-ID"/>
        </w:rPr>
        <w:t xml:space="preserve">yang dihasilkan kurang dari 0.05 yaitu 0,000 dan nilai </w:t>
      </w:r>
      <w:r w:rsidRPr="009F5EA6">
        <w:rPr>
          <w:rFonts w:ascii="Times New Roman" w:hAnsi="Times New Roman" w:cs="Times New Roman"/>
          <w:i/>
          <w:sz w:val="24"/>
          <w:szCs w:val="24"/>
          <w:lang w:val="en-US" w:eastAsia="en-ID"/>
        </w:rPr>
        <w:t xml:space="preserve">coeficient path </w:t>
      </w:r>
      <w:r w:rsidRPr="009F5EA6">
        <w:rPr>
          <w:rFonts w:ascii="Times New Roman" w:hAnsi="Times New Roman" w:cs="Times New Roman"/>
          <w:sz w:val="24"/>
          <w:szCs w:val="24"/>
          <w:lang w:val="en-US" w:eastAsia="en-ID"/>
        </w:rPr>
        <w:t>sebesar 0,488. Dengan demikian hipotesis diterima.</w:t>
      </w:r>
    </w:p>
    <w:p w14:paraId="6FE928F0" w14:textId="77777777" w:rsidR="002B3756" w:rsidRPr="009F5EA6" w:rsidRDefault="002B3756" w:rsidP="009F5EA6">
      <w:pPr>
        <w:spacing w:after="0" w:line="240" w:lineRule="auto"/>
        <w:ind w:firstLine="720"/>
        <w:jc w:val="both"/>
        <w:rPr>
          <w:rFonts w:ascii="Times New Roman" w:hAnsi="Times New Roman" w:cs="Times New Roman"/>
          <w:sz w:val="24"/>
          <w:szCs w:val="24"/>
          <w:lang w:val="en-US" w:eastAsia="en-ID"/>
        </w:rPr>
      </w:pPr>
    </w:p>
    <w:p w14:paraId="004BDF9A" w14:textId="77777777" w:rsidR="009F5EA6" w:rsidRPr="009F5EA6" w:rsidRDefault="009F5EA6" w:rsidP="002B3756">
      <w:pPr>
        <w:spacing w:after="0" w:line="240" w:lineRule="auto"/>
        <w:jc w:val="both"/>
        <w:rPr>
          <w:rFonts w:ascii="Times New Roman" w:hAnsi="Times New Roman" w:cs="Times New Roman"/>
          <w:b/>
          <w:sz w:val="24"/>
          <w:szCs w:val="24"/>
          <w:lang w:val="en-US" w:eastAsia="en-ID"/>
        </w:rPr>
      </w:pPr>
      <w:r w:rsidRPr="009F5EA6">
        <w:rPr>
          <w:rFonts w:ascii="Times New Roman" w:hAnsi="Times New Roman" w:cs="Times New Roman"/>
          <w:b/>
          <w:sz w:val="24"/>
          <w:szCs w:val="24"/>
          <w:lang w:val="en-US" w:eastAsia="en-ID"/>
        </w:rPr>
        <w:t xml:space="preserve">Pembahasan </w:t>
      </w:r>
    </w:p>
    <w:p w14:paraId="41F94AAF" w14:textId="77777777" w:rsidR="002B3756" w:rsidRDefault="002B3756" w:rsidP="002B3756">
      <w:pPr>
        <w:spacing w:after="0" w:line="240" w:lineRule="auto"/>
        <w:jc w:val="both"/>
        <w:rPr>
          <w:rFonts w:ascii="Times New Roman" w:hAnsi="Times New Roman" w:cs="Times New Roman"/>
          <w:b/>
          <w:sz w:val="24"/>
          <w:szCs w:val="24"/>
          <w:lang w:eastAsia="en-ID"/>
        </w:rPr>
      </w:pPr>
    </w:p>
    <w:p w14:paraId="79CDD85B" w14:textId="7FA6EDAF" w:rsidR="009F5EA6" w:rsidRPr="009F5EA6" w:rsidRDefault="009F5EA6" w:rsidP="002B3756">
      <w:pPr>
        <w:spacing w:after="0" w:line="240" w:lineRule="auto"/>
        <w:jc w:val="both"/>
        <w:rPr>
          <w:rFonts w:ascii="Times New Roman" w:hAnsi="Times New Roman" w:cs="Times New Roman"/>
          <w:b/>
          <w:sz w:val="24"/>
          <w:szCs w:val="24"/>
          <w:lang w:eastAsia="en-ID"/>
        </w:rPr>
      </w:pPr>
      <w:r w:rsidRPr="009F5EA6">
        <w:rPr>
          <w:rFonts w:ascii="Times New Roman" w:hAnsi="Times New Roman" w:cs="Times New Roman"/>
          <w:b/>
          <w:sz w:val="24"/>
          <w:szCs w:val="24"/>
          <w:lang w:eastAsia="en-ID"/>
        </w:rPr>
        <w:t>Pengaruh Sarana Prasarana Terhadap Minat Wali Murid Dalam Menyekolahkan Anaknya Di SD Islam Darunnajah Jakarta</w:t>
      </w:r>
    </w:p>
    <w:p w14:paraId="68F20ADA"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 xml:space="preserve">Hasil penelitian menunjukkan bahwa sarana prasarana memiliki pengaruh yang positif dan signifikan terhadap keputusan wali murid menyekolahkan anaknya di SD Islam Darunnajah Jakarta dengan nilai koefisien 0,309. Ini berarti bahwa setiap peningkatan dalam sarana prasarana yang ada di SD Islam Darunnajah Jakarta akan meningkatkan minat wali murid dalam menyekolahkan anaknya di SD Islam Darunnajah secara signifikan. Nilai t-statistik sebesar 2,942 lebih besar dari 1.96, serta </w:t>
      </w:r>
      <w:r w:rsidRPr="009F5EA6">
        <w:rPr>
          <w:rFonts w:ascii="Times New Roman" w:hAnsi="Times New Roman" w:cs="Times New Roman"/>
          <w:i/>
          <w:sz w:val="24"/>
          <w:szCs w:val="24"/>
          <w:lang w:eastAsia="en-ID"/>
        </w:rPr>
        <w:t xml:space="preserve">p-value </w:t>
      </w:r>
      <w:r w:rsidRPr="009F5EA6">
        <w:rPr>
          <w:rFonts w:ascii="Times New Roman" w:hAnsi="Times New Roman" w:cs="Times New Roman"/>
          <w:sz w:val="24"/>
          <w:szCs w:val="24"/>
          <w:lang w:eastAsia="en-ID"/>
        </w:rPr>
        <w:t>sebesar 0,003 yang lebih kecil dari 0,05, menunjukkan bahwa hubungan ini sangat kuat secara statistic signifikan. Hipotesis yang menyatakan sarana prasarana berdampak positif terhadap minat wali murid dalam menyekolahkan anaknya di SD Islam Darunnajah Jakarta diterima berdasarkan data ini.</w:t>
      </w:r>
    </w:p>
    <w:p w14:paraId="289735B9"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eastAsia="en-ID"/>
        </w:rPr>
        <w:t>Hasil penelitian ini mengkonfirmasi hasil penelitian yang dilakukan oleh Fadhillah &amp; Rahim (2022) yang menyatakan bahwa dalam keputusan orang tua atau wali murid untuk menyekolahkan anak, kualitas sarana prasarana menjadi salah satu faktor utama yang dipertimbangkan.</w:t>
      </w:r>
    </w:p>
    <w:p w14:paraId="4BF4BC98" w14:textId="77777777" w:rsidR="009F5EA6" w:rsidRP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 xml:space="preserve">Implikasi dari hasil penelitian ini menjadi bahan pertimbangan dalam upaya lembaga pendidikan dalam meningkatkan kualitas sarana prasarana mereka dalam penunjang pembelajaran peserta didik di dalam ruangan ataupun di luar ruangan. Peningkatan sarana prasarana yang </w:t>
      </w:r>
      <w:r w:rsidRPr="009F5EA6">
        <w:rPr>
          <w:rFonts w:ascii="Times New Roman" w:hAnsi="Times New Roman" w:cs="Times New Roman"/>
          <w:sz w:val="24"/>
          <w:szCs w:val="24"/>
          <w:lang w:val="en-US" w:eastAsia="en-ID"/>
        </w:rPr>
        <w:lastRenderedPageBreak/>
        <w:t>berkualitas dalam segi pembelajaran dapat menjadi penunjang pembelajaran yang lebih baik bagi peserta didik sekaligus juga menjadi penarik minat wali murid dalam menyekolahkan anaknya di SD Islam Darunnajah. Fasilitas yang memadai dan lingkungan sekolah yang nyaman akan memberikan rasa aman, nyaman, dan keyakinan bahwa anak-anak mereka akan mendapatkan pendidikan yang berkualitas. Dengan sarana dan prasarana yang memadai, sekolah dasar dapat memberikan kesan positif dan meningkatkan kepercayaan wali murid. Mereka akan lebih yakin bahwa sekolah tersebut mampu mendukung tumbuh kembang anak secara optimal, baik dari segi akademik, karakter, maupun keterampilan hidup.</w:t>
      </w:r>
    </w:p>
    <w:p w14:paraId="547AA9CC" w14:textId="77777777" w:rsidR="002B3756" w:rsidRDefault="002B3756" w:rsidP="002B3756">
      <w:pPr>
        <w:spacing w:after="0" w:line="240" w:lineRule="auto"/>
        <w:jc w:val="both"/>
        <w:rPr>
          <w:rFonts w:ascii="Times New Roman" w:hAnsi="Times New Roman" w:cs="Times New Roman"/>
          <w:b/>
          <w:sz w:val="24"/>
          <w:szCs w:val="24"/>
          <w:lang w:val="en-US" w:eastAsia="en-ID"/>
        </w:rPr>
      </w:pPr>
    </w:p>
    <w:p w14:paraId="06F3EA84" w14:textId="13B2FC03" w:rsidR="009F5EA6" w:rsidRPr="009F5EA6" w:rsidRDefault="009F5EA6" w:rsidP="002B3756">
      <w:pPr>
        <w:spacing w:after="0" w:line="240" w:lineRule="auto"/>
        <w:jc w:val="both"/>
        <w:rPr>
          <w:rFonts w:ascii="Times New Roman" w:hAnsi="Times New Roman" w:cs="Times New Roman"/>
          <w:b/>
          <w:sz w:val="24"/>
          <w:szCs w:val="24"/>
          <w:lang w:val="en-US" w:eastAsia="en-ID"/>
        </w:rPr>
      </w:pPr>
      <w:r w:rsidRPr="009F5EA6">
        <w:rPr>
          <w:rFonts w:ascii="Times New Roman" w:hAnsi="Times New Roman" w:cs="Times New Roman"/>
          <w:b/>
          <w:sz w:val="24"/>
          <w:szCs w:val="24"/>
          <w:lang w:val="en-US" w:eastAsia="en-ID"/>
        </w:rPr>
        <w:t>Pengaruh Biaya Terhadap Minat Wali Murid Dalam Menyekolahkan Anaknya di SD Islam Darunnajah Jakarta</w:t>
      </w:r>
    </w:p>
    <w:p w14:paraId="56786E84" w14:textId="77777777" w:rsidR="009F5EA6" w:rsidRP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 xml:space="preserve">Hasil penelitian menunjukkan bahwa biaya memiliki pengaruh yang signifikan terhadap minat wali murid dalam menyekolahkan anaknya di sekolah dasar, dengan nilai koefisien sebesar -0,003. Ini berarti bahwa biaya tidak berpengaruh terhadap minat wali murid dalam menyekolahkan anaknya di sekolah dasar secara kognitif. Nilai t statistik sebesar 0,064 yang lebih kecil dari dua variabel lainnya dan kurang dari nilai kritis 1,96 dan </w:t>
      </w:r>
      <w:r w:rsidRPr="009F5EA6">
        <w:rPr>
          <w:rFonts w:ascii="Times New Roman" w:hAnsi="Times New Roman" w:cs="Times New Roman"/>
          <w:i/>
          <w:sz w:val="24"/>
          <w:szCs w:val="24"/>
          <w:lang w:val="en-US" w:eastAsia="en-ID"/>
        </w:rPr>
        <w:t xml:space="preserve">p-value </w:t>
      </w:r>
      <w:r w:rsidRPr="009F5EA6">
        <w:rPr>
          <w:rFonts w:ascii="Times New Roman" w:hAnsi="Times New Roman" w:cs="Times New Roman"/>
          <w:sz w:val="24"/>
          <w:szCs w:val="24"/>
          <w:lang w:val="en-US" w:eastAsia="en-ID"/>
        </w:rPr>
        <w:t>sebesar 0,949 yang lebih besar dari 0,05 menunjukkan bahwa pengaruh ini tidak mendukung dan memberikan dampak negative signifikan secara statistic. Dengan demikian, hipotesis yang menyatakan biaya berdampak positif terhadap minat wali murid dalam menyekolahkan anaknya di SD Islam Darunnajah tidak diterima.</w:t>
      </w:r>
    </w:p>
    <w:p w14:paraId="6534B05E" w14:textId="77777777" w:rsidR="009F5EA6" w:rsidRP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 xml:space="preserve">Hasil ini mengkonfirmasi hasil penelitian yang telah dilakukan oleh </w:t>
      </w:r>
      <w:r w:rsidRPr="009F5EA6">
        <w:rPr>
          <w:rFonts w:ascii="Times New Roman" w:hAnsi="Times New Roman" w:cs="Times New Roman"/>
          <w:sz w:val="24"/>
          <w:szCs w:val="24"/>
          <w:lang w:eastAsia="en-ID"/>
        </w:rPr>
        <w:t>Sari, D. I., &amp; Mahendri, W. (2023).</w:t>
      </w:r>
      <w:r w:rsidRPr="009F5EA6">
        <w:rPr>
          <w:rFonts w:ascii="Times New Roman" w:hAnsi="Times New Roman" w:cs="Times New Roman"/>
          <w:sz w:val="24"/>
          <w:szCs w:val="24"/>
          <w:lang w:val="en-US" w:eastAsia="en-ID"/>
        </w:rPr>
        <w:t xml:space="preserve"> Yang menyatakan bahwa biaya berpengaruh negatif atau tidak berpengaruh secara signifikan terhadap keputusan wali murid dalam menyekolahkan anaknya di sekolah dasar.</w:t>
      </w:r>
    </w:p>
    <w:p w14:paraId="315EEE00" w14:textId="77777777" w:rsidR="009F5EA6" w:rsidRP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Implikasi dari temuan ini sangat penting bagi lembaga sebagai pertimbangan bahwa di tengah-tengah masyarakat jakarta biaya untuk pendidikan bukan lagi hal yang memberatkan, selagi fasilitas dan pendidikan yang diberikan oleh sekolah sesuai dengan apa yang dibayarkan. Dengan nilai koefisien -0,003 menunjukkan bahwa biaya sangat tidak efektif dalam meningkatkan minat wali murid dalam menyekolahkan anaknya di SD Islam Darunnajah. Dalam konteks pendidikan dasar, biaya pendidikan seringkali menjadi salah satu pertimbangan penting bagi wali murid dalam menentukan sekolah bagi anaknya. Namun, hasil penelitian ini menunjukkan bahwa variabel biaya tidak berpengaruh secara signifikan terhadap minat wali murid dalam menyekolahkan anaknya di sekolah dasar. Temuan ini mengindikasikan bahwa bagi sebagian besar orang tua, besarnya biaya pendidikan bukanlah faktor utama yang memengaruhi keputusan mereka, selama kualitas layanan dan fasilitas yang disediakan sekolah mampu memenuhi harapan dan kebutuhan anak. Dengan kata lain, orang tua cenderung lebih memprioritaskan kualitas sarana prasarana dan kemudahan akses lokasi sekolah dibandingkan dengan pertimbangan pengeluaran biaya. Dengan demikian, dapat disimpulkan bahwa dalam konteks penelitian ini, biaya bukanlah faktor penentu utama minat wali murid, melainkan faktor pendukung yang pengaruhnya relatif lebih kecil dibandingkan sarana prasarana dan lokasi. Oleh karena itu, strategi sekolah dalam meningkatkan daya tariknya sebaiknya difokuskan pada penguatan fasilitas pendidikan, peningkatan layanan belajar-mengajar, serta pemilihan lokasi yang mudah diakses dan aman bagi siswa.</w:t>
      </w:r>
    </w:p>
    <w:p w14:paraId="4C7D5539" w14:textId="77777777" w:rsidR="002B3756" w:rsidRDefault="002B3756" w:rsidP="002B3756">
      <w:pPr>
        <w:spacing w:after="0" w:line="240" w:lineRule="auto"/>
        <w:jc w:val="both"/>
        <w:rPr>
          <w:rFonts w:ascii="Times New Roman" w:hAnsi="Times New Roman" w:cs="Times New Roman"/>
          <w:b/>
          <w:sz w:val="24"/>
          <w:szCs w:val="24"/>
          <w:lang w:val="en-US" w:eastAsia="en-ID"/>
        </w:rPr>
      </w:pPr>
    </w:p>
    <w:p w14:paraId="21DD4666" w14:textId="0BB2268B" w:rsidR="009F5EA6" w:rsidRPr="009F5EA6" w:rsidRDefault="009F5EA6" w:rsidP="002B3756">
      <w:pPr>
        <w:spacing w:after="0" w:line="240" w:lineRule="auto"/>
        <w:jc w:val="both"/>
        <w:rPr>
          <w:rFonts w:ascii="Times New Roman" w:hAnsi="Times New Roman" w:cs="Times New Roman"/>
          <w:b/>
          <w:sz w:val="24"/>
          <w:szCs w:val="24"/>
          <w:lang w:val="en-US" w:eastAsia="en-ID"/>
        </w:rPr>
      </w:pPr>
      <w:r w:rsidRPr="009F5EA6">
        <w:rPr>
          <w:rFonts w:ascii="Times New Roman" w:hAnsi="Times New Roman" w:cs="Times New Roman"/>
          <w:b/>
          <w:sz w:val="24"/>
          <w:szCs w:val="24"/>
          <w:lang w:val="en-US" w:eastAsia="en-ID"/>
        </w:rPr>
        <w:t>Pengaruh Lokasi Terhadap Minat Wali Murid Dalam Menyekolahkan Anaknya Di SD Islam Darunnajah Jakarta</w:t>
      </w:r>
    </w:p>
    <w:p w14:paraId="40E28D13" w14:textId="7F3B446B" w:rsidR="009F5EA6" w:rsidRP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 xml:space="preserve"> Hasil penelitian mengindikasikan bahwa lokasi berpengaruh positif dan signifikan terhadap minat wali murid dalam menyekolahkan anaknya di SD Islam Darunnajah, dengan koefisien sebesar 0,488. Angka ini menunjukkan bahwa lokasi berkorelasi positif dengan peningkatan minat wali murid menyekolahkan anaknya di sekolah dasar. Dengan nilai t statistik sebesar 4,690 yang lebih besar dari nilai kritis 1,96, serta </w:t>
      </w:r>
      <w:r w:rsidRPr="009F5EA6">
        <w:rPr>
          <w:rFonts w:ascii="Times New Roman" w:hAnsi="Times New Roman" w:cs="Times New Roman"/>
          <w:i/>
          <w:sz w:val="24"/>
          <w:szCs w:val="24"/>
          <w:lang w:val="en-US" w:eastAsia="en-ID"/>
        </w:rPr>
        <w:t xml:space="preserve">p-value </w:t>
      </w:r>
      <w:r w:rsidRPr="009F5EA6">
        <w:rPr>
          <w:rFonts w:ascii="Times New Roman" w:hAnsi="Times New Roman" w:cs="Times New Roman"/>
          <w:sz w:val="24"/>
          <w:szCs w:val="24"/>
          <w:lang w:val="en-US" w:eastAsia="en-ID"/>
        </w:rPr>
        <w:t xml:space="preserve">sebesar 0,000 yang jauh di bawah batas signifikan 0,05, dapat dipastikan bahwa pengaruh tersebut memang nyata dan tidak didasarkan asumsi melainkan atas dasar nilai statistik. Oleh karena itu, hipotesis yang menyatakan bahwa lokasi </w:t>
      </w:r>
      <w:r w:rsidRPr="009F5EA6">
        <w:rPr>
          <w:rFonts w:ascii="Times New Roman" w:hAnsi="Times New Roman" w:cs="Times New Roman"/>
          <w:sz w:val="24"/>
          <w:szCs w:val="24"/>
          <w:lang w:val="en-US" w:eastAsia="en-ID"/>
        </w:rPr>
        <w:lastRenderedPageBreak/>
        <w:t xml:space="preserve">berdampak positif pada minat wali murid menyekolahkan anaknya di SD Islam Darunnajah Jakarta diterima berdasarkan bukti secara statistik ini.  </w:t>
      </w:r>
    </w:p>
    <w:p w14:paraId="4E4AD975" w14:textId="1FBCBF79" w:rsidR="009F5EA6" w:rsidRPr="009F5EA6" w:rsidRDefault="009F5EA6" w:rsidP="009F5EA6">
      <w:pPr>
        <w:spacing w:after="0" w:line="240" w:lineRule="auto"/>
        <w:ind w:firstLine="720"/>
        <w:jc w:val="both"/>
        <w:rPr>
          <w:rFonts w:ascii="Times New Roman" w:hAnsi="Times New Roman" w:cs="Times New Roman"/>
          <w:sz w:val="24"/>
          <w:szCs w:val="24"/>
          <w:lang w:val="en-US" w:eastAsia="en-ID"/>
        </w:rPr>
      </w:pPr>
      <w:r w:rsidRPr="009F5EA6">
        <w:rPr>
          <w:rFonts w:ascii="Times New Roman" w:hAnsi="Times New Roman" w:cs="Times New Roman"/>
          <w:sz w:val="24"/>
          <w:szCs w:val="24"/>
          <w:lang w:val="en-US" w:eastAsia="en-ID"/>
        </w:rPr>
        <w:t>Hasil penelitian ini mengkonfirmasi hasil penelitian yang telah dilakukan oleh Purnamasari (2018) Hasil penelitian menunjukan bahwa fasilitas, lokasi, dan biaya secara simultan berpengaruh terhadap keputusan wali murid dalam memilih pendidikan. Hal ini menunjukan bahwa dalam konteks pendidikan lokasi sekolah menjadi pertimbangan penting bagi orang tua.</w:t>
      </w:r>
    </w:p>
    <w:p w14:paraId="28854941" w14:textId="77777777" w:rsidR="009F5EA6" w:rsidRPr="009F5EA6" w:rsidRDefault="009F5EA6" w:rsidP="009F5EA6">
      <w:pPr>
        <w:spacing w:after="0" w:line="240" w:lineRule="auto"/>
        <w:ind w:firstLine="720"/>
        <w:jc w:val="both"/>
        <w:rPr>
          <w:rFonts w:ascii="Times New Roman" w:hAnsi="Times New Roman" w:cs="Times New Roman"/>
          <w:sz w:val="24"/>
          <w:szCs w:val="24"/>
          <w:lang w:eastAsia="en-ID"/>
        </w:rPr>
      </w:pPr>
      <w:r w:rsidRPr="009F5EA6">
        <w:rPr>
          <w:rFonts w:ascii="Times New Roman" w:hAnsi="Times New Roman" w:cs="Times New Roman"/>
          <w:sz w:val="24"/>
          <w:szCs w:val="24"/>
          <w:lang w:val="en-US" w:eastAsia="en-ID"/>
        </w:rPr>
        <w:t>Penemuan ini memiliki implikasi penting dalam praktik pemasaran sebuah lembaga pendidikan. Lokasi yang disediakan oleh lembaga pendidikan secara efektif mempengaruhi minat wali murid dalam menyekolahkan anaknya, dengan lokasi yang strategis, mudah dijangkau, aman, dan nyaman membuat wali murid atau orang tua tertarik dan mendorong minat wali murid dalam menyekolahkan anaknya di SD Islam Darunnajah Jakarta. Lokasi memiliki nilai koefisien lebih tinggi dari sarana prasarana yaitu sebesar 0,488 menunjukkan bahwa lokasi dampak yang lebih besar pada minat orang tua dalam menyekolahkan anaknya di SD Islam Darunnajah Jakarta. Temuan ini menegaskan bahwa bagi banyak orang tua, sekolah dengan lokasi yang strategis akan mempermudah pengawasan, mengurangi risiko perjalanan, dan meminimalkan waktu tempuh anak setiap hari. Selain itu, lokasi yang dekat juga dapat menghemat biaya transportasi harian serta mendukung keaktifan anak dalam mengikuti kegiatan belajar-mengajar tepat waktu</w:t>
      </w:r>
    </w:p>
    <w:p w14:paraId="567EEC58" w14:textId="6C1D01F7" w:rsidR="00A03067" w:rsidRDefault="00A03067" w:rsidP="00A03067">
      <w:pPr>
        <w:spacing w:after="0" w:line="240" w:lineRule="auto"/>
        <w:ind w:firstLine="720"/>
        <w:jc w:val="both"/>
        <w:rPr>
          <w:rFonts w:ascii="Times New Roman" w:hAnsi="Times New Roman" w:cs="Times New Roman"/>
          <w:sz w:val="24"/>
          <w:szCs w:val="24"/>
          <w:lang w:val="en-ID" w:eastAsia="en-ID"/>
        </w:rPr>
      </w:pPr>
    </w:p>
    <w:p w14:paraId="024AAE57"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p>
    <w:p w14:paraId="3186F1C8" w14:textId="77777777" w:rsidR="00A03067" w:rsidRDefault="00A03067" w:rsidP="00A03067">
      <w:pPr>
        <w:pStyle w:val="NormalWeb"/>
        <w:spacing w:before="0" w:beforeAutospacing="0" w:after="0" w:afterAutospacing="0" w:line="360" w:lineRule="auto"/>
        <w:jc w:val="both"/>
        <w:rPr>
          <w:b/>
          <w:bCs/>
        </w:rPr>
      </w:pPr>
      <w:r w:rsidRPr="00DF7D51">
        <w:rPr>
          <w:b/>
          <w:bCs/>
        </w:rPr>
        <w:t xml:space="preserve">Kesimpulan </w:t>
      </w:r>
    </w:p>
    <w:p w14:paraId="32706C98" w14:textId="77777777" w:rsidR="002B3756" w:rsidRDefault="002B3756" w:rsidP="002B3756">
      <w:pPr>
        <w:spacing w:after="0" w:line="240" w:lineRule="auto"/>
        <w:ind w:firstLine="720"/>
        <w:jc w:val="both"/>
        <w:rPr>
          <w:rFonts w:ascii="Times New Roman" w:hAnsi="Times New Roman" w:cs="Times New Roman"/>
          <w:sz w:val="24"/>
          <w:szCs w:val="24"/>
          <w:lang w:eastAsia="en-ID"/>
        </w:rPr>
      </w:pPr>
      <w:r w:rsidRPr="002B3756">
        <w:rPr>
          <w:rFonts w:ascii="Times New Roman" w:hAnsi="Times New Roman" w:cs="Times New Roman"/>
          <w:sz w:val="24"/>
          <w:szCs w:val="24"/>
          <w:lang w:eastAsia="en-ID"/>
        </w:rPr>
        <w:t>Penelitian ini memberikan bukti empiris mengenai pengaruh sarana prasarana, biaya, dan lokasi terhadap minat wali murid dalam menyekolahkan anaknya di sekolah dasar, dengan fokus pada studi kasus di SD Islam Darunnajah Jakarta. Penelitian ini melibatkan sampel sebanyak 96 responden, yang merupakan wali murid baru SD Islam Darunnajah Jakarta tahun ajaran 2024/2025 dan berdomisili di wilayah Jabodetabek. Hasil penelitian ini menunjukkan bahwa sarana prasarana berpengaruh signifikan terhadap minat wali murid dalam memilih sekolah dasar. Hal ini mengindikasikan bahwa kualitas fasilitas yang disediakan oleh sekolah, baik dalam bentuk sarana pembelajaran maupun fasilitas yang mendukung kenyamanan dan keselamatan anak, dapat meningkatkan minat orang tua untuk menyekolahkan anaknya di sekolah tersebut. Fasilitas yang memadai memberikan rasa aman dan nyaman bagi wali murid, yang pada gilirannya meningkatkan kepercayaan mereka terhadap kualitas pendidikan yang diberikan sekolah.</w:t>
      </w:r>
    </w:p>
    <w:p w14:paraId="6C8B8841" w14:textId="3F4AC4E5" w:rsidR="002B3756" w:rsidRPr="002B3756" w:rsidRDefault="002B3756" w:rsidP="002B3756">
      <w:pPr>
        <w:spacing w:after="0" w:line="240" w:lineRule="auto"/>
        <w:ind w:firstLine="720"/>
        <w:jc w:val="both"/>
        <w:rPr>
          <w:rFonts w:ascii="Times New Roman" w:hAnsi="Times New Roman" w:cs="Times New Roman"/>
          <w:sz w:val="24"/>
          <w:szCs w:val="24"/>
          <w:lang w:eastAsia="en-ID"/>
        </w:rPr>
      </w:pPr>
      <w:r w:rsidRPr="002B3756">
        <w:rPr>
          <w:rFonts w:ascii="Times New Roman" w:hAnsi="Times New Roman" w:cs="Times New Roman"/>
          <w:sz w:val="24"/>
          <w:szCs w:val="24"/>
          <w:lang w:eastAsia="en-ID"/>
        </w:rPr>
        <w:t>Di sisi lain, biaya pendidikan tidak menunjukkan pengaruh signifikan terhadap minat orang tua dalam memilih sekolah dasar. Temuan ini mengindikasikan bahwa bagi sebagian besar orang tua, biaya pendidikan bukanlah faktor utama dalam pengambilan keputusan, asalkan kualitas layanan dan fasilitas yang disediakan sekolah memenuhi harapan mereka. Hal ini dapat dijelaskan dengan fakta bahwa orang tua lebih memprioritaskan kualitas pendidikan dan fasilitas yang ada di sekolah daripada pengeluaran biaya, terutama di lingkungan perkotaan yang memiliki tingkat pendapatan yang beragam. Beberapa sekolah dasar swasta, khususnya, menawarkan program unggulan dan fasilitas modern yang dapat menutupi tingginya biaya, menjadikan biaya bukan lagi hambatan utama dalam pemilihan sekolah.</w:t>
      </w:r>
    </w:p>
    <w:p w14:paraId="3FF710FC" w14:textId="77777777" w:rsidR="002B3756" w:rsidRPr="002B3756" w:rsidRDefault="002B3756" w:rsidP="002B3756">
      <w:pPr>
        <w:spacing w:line="240" w:lineRule="auto"/>
        <w:ind w:firstLine="720"/>
        <w:jc w:val="both"/>
        <w:rPr>
          <w:rFonts w:ascii="Times New Roman" w:hAnsi="Times New Roman" w:cs="Times New Roman"/>
          <w:sz w:val="24"/>
          <w:szCs w:val="24"/>
          <w:lang w:eastAsia="en-ID"/>
        </w:rPr>
      </w:pPr>
      <w:r w:rsidRPr="002B3756">
        <w:rPr>
          <w:rFonts w:ascii="Times New Roman" w:hAnsi="Times New Roman" w:cs="Times New Roman"/>
          <w:sz w:val="24"/>
          <w:szCs w:val="24"/>
          <w:lang w:eastAsia="en-ID"/>
        </w:rPr>
        <w:t xml:space="preserve">Selain itu, lokasi sekolah juga memiliki pengaruh yang signifikan terhadap minat wali murid dalam memilih sekolah dasar. Temuan ini menegaskan bahwa banyak orang tua lebih memilih sekolah dengan lokasi yang strategis, karena hal ini mempermudah pengawasan anak, mengurangi risiko perjalanan, dan meminimalkan waktu tempuh yang diperlukan untuk mencapai sekolah. Lokasi yang dekat dengan tempat tinggal juga dapat menghemat biaya transportasi dan mendukung keaktifan anak dalam mengikuti kegiatan belajar-mengajar secara tepat waktu. Dengan demikian, sekolah dasar perlu mempertimbangkan faktor lokasi dengan hati-hati, memilih tempat yang mudah dijangkau oleh masyarakat sekitar, dan terus meningkatkan sarana prasarana yang mendukung kenyamanan dan kualitas pendidikan. Pihak sekolah disarankan untuk mempertahankan kebijakan </w:t>
      </w:r>
      <w:r w:rsidRPr="002B3756">
        <w:rPr>
          <w:rFonts w:ascii="Times New Roman" w:hAnsi="Times New Roman" w:cs="Times New Roman"/>
          <w:sz w:val="24"/>
          <w:szCs w:val="24"/>
          <w:lang w:eastAsia="en-ID"/>
        </w:rPr>
        <w:lastRenderedPageBreak/>
        <w:t>pembiayaan yang rasional agar tetap terjangkau oleh orang tua tanpa mengorbankan kualitas layanan pendidikan yang diberikan.</w:t>
      </w:r>
    </w:p>
    <w:p w14:paraId="0EBE72D3" w14:textId="77777777" w:rsidR="00A03067" w:rsidRPr="00DF7D51" w:rsidRDefault="00A03067" w:rsidP="00A03067">
      <w:pPr>
        <w:spacing w:line="240" w:lineRule="auto"/>
        <w:jc w:val="both"/>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t>Referensi</w:t>
      </w:r>
    </w:p>
    <w:p w14:paraId="55DDB713"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5E87057A"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Chin, W. W., &amp; Newsted, P. R. (1999). Structural equation modeling analysis with small samples using partial least squares. In R. H. Hoyle (Ed.), Statistical strategies for small sample research (pp. 307–341). Sage Publications.</w:t>
      </w:r>
    </w:p>
    <w:p w14:paraId="7CE9EF69"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Hair, J. F., Hult, G. T. M., Ringle, C. M., &amp; Sarstedt, M. (2021). A primer on partial least squares structural equation modeling (PLS-SEM) (3rd ed.). Sage Publications.</w:t>
      </w:r>
    </w:p>
    <w:p w14:paraId="35928409"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Henseler, J., Ringle, C. M., &amp; Sinkovics, R. R. (2009). The use of partial least squares path modeling in international marketing. In R. R. Sinkovics &amp; P. N. Ghauri (Eds.), Advances in International Marketing (Vol. 20, pp. 277–319). Emerald Group Publishing. https://doi.org/10.1108/S1474-7979(2009)0000020014</w:t>
      </w:r>
    </w:p>
    <w:p w14:paraId="50E00E88"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Ketchen, D. J., Jr. (2013). A primer on partial least squares structural equation modeling. Long Range Planning, 46(1–2), 184–185. https://doi.org/10.1016/j.lrp.2013.01.002</w:t>
      </w:r>
    </w:p>
    <w:p w14:paraId="3E9A5943"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Pristiwanti, D., Badariah, B., Hidayat, S., &amp; Dewi, R. S. (2022). Pengertian pendidikan. Jurnal Pendidikan dan Konseling (JPDK), 4(6), 7911–7915. https://doi.org/10.31004/jpdk.v4i6.9498</w:t>
      </w:r>
    </w:p>
    <w:p w14:paraId="425F41B9"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Sugiyono. (2019). Metode penelitian kuantitatif, kualitatif, dan R&amp;D (Edisi ke-2). Alfabeta.</w:t>
      </w:r>
    </w:p>
    <w:p w14:paraId="5B691CA3"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Undang-Undang Nomor 20 Tahun 2003 tentang Sistem Pendidikan Nasional. (2003). Kementerian Sekretariat Negara Republik Indonesia.</w:t>
      </w:r>
    </w:p>
    <w:p w14:paraId="6A7C8F86"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Undang-Undang Nomor 35 Tahun 2014 tentang Perubahan atas Undang-Undang Nomor 23 Tahun 2002 tentang Perlindungan Anak. (2014). Kementerian Sekretariat Negara Republik Indonesia.</w:t>
      </w:r>
    </w:p>
    <w:p w14:paraId="479B009D" w14:textId="77777777" w:rsidR="00FD4E46" w:rsidRPr="00FD4E46"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Undang-Undang Nomor 1 Tahun 1974 tentang Perkawinan. (1974). Kementerian Sekretariat Negara Republik Indonesia.</w:t>
      </w:r>
    </w:p>
    <w:p w14:paraId="35C53649" w14:textId="20736752" w:rsidR="00A03067" w:rsidRPr="00E82274" w:rsidRDefault="00FD4E46" w:rsidP="00FD4E46">
      <w:pPr>
        <w:spacing w:after="0" w:line="240" w:lineRule="auto"/>
        <w:ind w:left="720" w:hanging="720"/>
        <w:jc w:val="both"/>
        <w:rPr>
          <w:rFonts w:ascii="Times New Roman" w:eastAsia="Calibri" w:hAnsi="Times New Roman" w:cs="Times New Roman"/>
          <w:sz w:val="24"/>
          <w:szCs w:val="24"/>
          <w:lang w:val="en-ID"/>
        </w:rPr>
      </w:pPr>
      <w:r w:rsidRPr="00FD4E46">
        <w:rPr>
          <w:rFonts w:ascii="Times New Roman" w:eastAsia="Calibri" w:hAnsi="Times New Roman" w:cs="Times New Roman"/>
          <w:sz w:val="24"/>
          <w:szCs w:val="24"/>
          <w:lang w:val="en-ID"/>
        </w:rPr>
        <w:t>Ringle, C. M., Wende, S., &amp; Becker, J.-M. (2022). SmartPLS 4. SmartPLS</w:t>
      </w:r>
    </w:p>
    <w:p w14:paraId="69C054F3" w14:textId="77777777" w:rsidR="00A03067" w:rsidRPr="005F3209" w:rsidRDefault="00A03067" w:rsidP="00A03067">
      <w:pPr>
        <w:widowControl w:val="0"/>
        <w:autoSpaceDE w:val="0"/>
        <w:autoSpaceDN w:val="0"/>
        <w:adjustRightInd w:val="0"/>
        <w:spacing w:after="120" w:line="240" w:lineRule="auto"/>
        <w:ind w:left="480" w:hanging="480"/>
        <w:jc w:val="both"/>
        <w:rPr>
          <w:rFonts w:asciiTheme="majorBidi" w:hAnsiTheme="majorBidi" w:cstheme="majorBidi"/>
          <w:sz w:val="24"/>
          <w:szCs w:val="24"/>
          <w:lang w:val="en-US"/>
        </w:rPr>
      </w:pPr>
    </w:p>
    <w:p w14:paraId="624CFD21" w14:textId="16AEEA50" w:rsidR="005D0126" w:rsidRPr="005F3209" w:rsidRDefault="005D0126" w:rsidP="00EB6639">
      <w:pPr>
        <w:spacing w:after="120"/>
        <w:jc w:val="both"/>
        <w:rPr>
          <w:rFonts w:asciiTheme="majorBidi" w:hAnsiTheme="majorBidi" w:cstheme="majorBidi"/>
          <w:sz w:val="24"/>
          <w:szCs w:val="24"/>
          <w:lang w:val="en-US"/>
        </w:rPr>
      </w:pPr>
    </w:p>
    <w:sectPr w:rsidR="005D0126" w:rsidRPr="005F3209" w:rsidSect="007D1EEF">
      <w:headerReference w:type="even" r:id="rId10"/>
      <w:headerReference w:type="default" r:id="rId11"/>
      <w:footerReference w:type="even" r:id="rId12"/>
      <w:footerReference w:type="default" r:id="rId13"/>
      <w:headerReference w:type="first" r:id="rId14"/>
      <w:footerReference w:type="first" r:id="rId15"/>
      <w:pgSz w:w="11909" w:h="16834" w:code="9"/>
      <w:pgMar w:top="1154" w:right="1199" w:bottom="1699" w:left="1260" w:header="706" w:footer="706"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70F4" w14:textId="77777777" w:rsidR="00FB5DB3" w:rsidRDefault="00FB5DB3" w:rsidP="005D0126">
      <w:pPr>
        <w:spacing w:after="0" w:line="240" w:lineRule="auto"/>
      </w:pPr>
      <w:r>
        <w:separator/>
      </w:r>
    </w:p>
  </w:endnote>
  <w:endnote w:type="continuationSeparator" w:id="0">
    <w:p w14:paraId="1FDE584A" w14:textId="77777777" w:rsidR="00FB5DB3" w:rsidRDefault="00FB5DB3" w:rsidP="005D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E0AC" w14:textId="3A4608BA" w:rsidR="00FA635A" w:rsidRPr="005D0126" w:rsidRDefault="005D0126" w:rsidP="005D0126">
    <w:pPr>
      <w:pStyle w:val="Footer"/>
      <w:pBdr>
        <w:top w:val="single" w:sz="4" w:space="1" w:color="D9D9D9" w:themeColor="background1" w:themeShade="D9"/>
      </w:pBdr>
      <w:rPr>
        <w:rFonts w:asciiTheme="majorBidi" w:hAnsiTheme="majorBidi" w:cstheme="majorBidi"/>
        <w:lang w:val="en-US"/>
      </w:rPr>
    </w:pPr>
    <w:r w:rsidRPr="005D0126">
      <w:rPr>
        <w:rFonts w:asciiTheme="majorBidi" w:hAnsiTheme="majorBidi" w:cstheme="majorBidi"/>
      </w:rPr>
      <w:fldChar w:fldCharType="begin"/>
    </w:r>
    <w:r w:rsidRPr="005D0126">
      <w:rPr>
        <w:rFonts w:asciiTheme="majorBidi" w:hAnsiTheme="majorBidi" w:cstheme="majorBidi"/>
      </w:rPr>
      <w:instrText xml:space="preserve"> PAGE   \* MERGEFORMAT </w:instrText>
    </w:r>
    <w:r w:rsidRPr="005D0126">
      <w:rPr>
        <w:rFonts w:asciiTheme="majorBidi" w:hAnsiTheme="majorBidi" w:cstheme="majorBidi"/>
      </w:rPr>
      <w:fldChar w:fldCharType="separate"/>
    </w:r>
    <w:r>
      <w:rPr>
        <w:rFonts w:asciiTheme="majorBidi" w:hAnsiTheme="majorBidi" w:cstheme="majorBidi"/>
        <w:noProof/>
      </w:rPr>
      <w:t>6</w:t>
    </w:r>
    <w:r w:rsidRPr="005D0126">
      <w:rPr>
        <w:rFonts w:asciiTheme="majorBidi" w:hAnsiTheme="majorBidi" w:cstheme="majorBidi"/>
      </w:rPr>
      <w:fldChar w:fldCharType="end"/>
    </w:r>
    <w:r w:rsidRPr="005D0126">
      <w:rPr>
        <w:rFonts w:asciiTheme="majorBidi" w:hAnsiTheme="majorBidi" w:cstheme="majorBidi"/>
      </w:rPr>
      <w:t xml:space="preserve"> </w:t>
    </w:r>
    <w:r w:rsidRPr="005D0126">
      <w:rPr>
        <w:rFonts w:asciiTheme="majorBidi" w:hAnsiTheme="majorBidi" w:cstheme="majorBidi"/>
        <w:lang w:val="en-US"/>
      </w:rPr>
      <w:t xml:space="preserve"> </w:t>
    </w:r>
    <w:r w:rsidR="00525EB9" w:rsidRPr="00525EB9">
      <w:rPr>
        <w:rFonts w:asciiTheme="majorBidi" w:hAnsiTheme="majorBidi" w:cstheme="majorBidi"/>
        <w:b/>
        <w:bCs/>
        <w:sz w:val="20"/>
        <w:szCs w:val="20"/>
        <w:lang w:val="en-US"/>
      </w:rPr>
      <w:t>J-DBS : Journal of Darunnajah Business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883D" w14:textId="4EAE69CA" w:rsidR="00FA635A" w:rsidRPr="005D0126" w:rsidRDefault="005D0126" w:rsidP="00525EB9">
    <w:pPr>
      <w:pStyle w:val="Footer"/>
      <w:pBdr>
        <w:top w:val="single" w:sz="4" w:space="1" w:color="D9D9D9" w:themeColor="background1" w:themeShade="D9"/>
      </w:pBdr>
      <w:jc w:val="right"/>
      <w:rPr>
        <w:rFonts w:asciiTheme="majorBidi" w:hAnsiTheme="majorBidi" w:cstheme="majorBidi"/>
        <w:sz w:val="20"/>
        <w:szCs w:val="20"/>
        <w:lang w:val="en-US"/>
      </w:rPr>
    </w:pPr>
    <w:r w:rsidRPr="005D0126">
      <w:rPr>
        <w:rFonts w:asciiTheme="majorBidi" w:hAnsiTheme="majorBidi" w:cstheme="majorBidi"/>
        <w:sz w:val="20"/>
        <w:szCs w:val="20"/>
      </w:rPr>
      <w:fldChar w:fldCharType="begin"/>
    </w:r>
    <w:r w:rsidRPr="005D0126">
      <w:rPr>
        <w:rFonts w:asciiTheme="majorBidi" w:hAnsiTheme="majorBidi" w:cstheme="majorBidi"/>
        <w:sz w:val="20"/>
        <w:szCs w:val="20"/>
      </w:rPr>
      <w:instrText xml:space="preserve"> PAGE   \* MERGEFORMAT </w:instrText>
    </w:r>
    <w:r w:rsidRPr="005D0126">
      <w:rPr>
        <w:rFonts w:asciiTheme="majorBidi" w:hAnsiTheme="majorBidi" w:cstheme="majorBidi"/>
        <w:sz w:val="20"/>
        <w:szCs w:val="20"/>
      </w:rPr>
      <w:fldChar w:fldCharType="separate"/>
    </w:r>
    <w:r>
      <w:rPr>
        <w:rFonts w:asciiTheme="majorBidi" w:hAnsiTheme="majorBidi" w:cstheme="majorBidi"/>
        <w:noProof/>
        <w:sz w:val="20"/>
        <w:szCs w:val="20"/>
      </w:rPr>
      <w:t>5</w:t>
    </w:r>
    <w:r w:rsidRPr="005D0126">
      <w:rPr>
        <w:rFonts w:asciiTheme="majorBidi" w:hAnsiTheme="majorBidi" w:cstheme="majorBidi"/>
        <w:sz w:val="20"/>
        <w:szCs w:val="20"/>
      </w:rPr>
      <w:fldChar w:fldCharType="end"/>
    </w:r>
    <w:r w:rsidR="00525EB9">
      <w:rPr>
        <w:rFonts w:asciiTheme="majorBidi" w:hAnsiTheme="majorBidi" w:cstheme="majorBidi"/>
        <w:sz w:val="20"/>
        <w:szCs w:val="20"/>
        <w:lang w:val="en-US"/>
      </w:rPr>
      <w:t xml:space="preserve"> </w:t>
    </w:r>
    <w:r w:rsidR="00525EB9" w:rsidRPr="00525EB9">
      <w:rPr>
        <w:rFonts w:asciiTheme="majorBidi" w:hAnsiTheme="majorBidi" w:cstheme="majorBidi"/>
        <w:b/>
        <w:bCs/>
        <w:sz w:val="20"/>
        <w:szCs w:val="20"/>
        <w:lang w:val="en-US"/>
      </w:rPr>
      <w:t>J-DBS : Journal of Darunnajah Business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FE5A" w14:textId="607768ED" w:rsidR="00FA635A" w:rsidRPr="005D0126" w:rsidRDefault="00D26388" w:rsidP="005D0126">
    <w:pPr>
      <w:pStyle w:val="Footer"/>
      <w:pBdr>
        <w:top w:val="single" w:sz="4" w:space="1" w:color="D9D9D9" w:themeColor="background1" w:themeShade="D9"/>
      </w:pBdr>
      <w:jc w:val="right"/>
      <w:rPr>
        <w:rFonts w:asciiTheme="majorBidi" w:hAnsiTheme="majorBidi" w:cstheme="majorBidi"/>
        <w:lang w:val="en-US"/>
      </w:rPr>
    </w:pPr>
    <w:r w:rsidRPr="005D0126">
      <w:rPr>
        <w:rFonts w:asciiTheme="majorBidi" w:hAnsiTheme="majorBidi" w:cstheme="majorBidi"/>
      </w:rPr>
      <w:fldChar w:fldCharType="begin"/>
    </w:r>
    <w:r w:rsidRPr="005D0126">
      <w:rPr>
        <w:rFonts w:asciiTheme="majorBidi" w:hAnsiTheme="majorBidi" w:cstheme="majorBidi"/>
      </w:rPr>
      <w:instrText xml:space="preserve"> PAGE   \* MERGEFORMAT </w:instrText>
    </w:r>
    <w:r w:rsidRPr="005D0126">
      <w:rPr>
        <w:rFonts w:asciiTheme="majorBidi" w:hAnsiTheme="majorBidi" w:cstheme="majorBidi"/>
      </w:rPr>
      <w:fldChar w:fldCharType="separate"/>
    </w:r>
    <w:r w:rsidR="005D0126">
      <w:rPr>
        <w:rFonts w:asciiTheme="majorBidi" w:hAnsiTheme="majorBidi" w:cstheme="majorBidi"/>
        <w:noProof/>
      </w:rPr>
      <w:t>1</w:t>
    </w:r>
    <w:r w:rsidRPr="005D0126">
      <w:rPr>
        <w:rFonts w:asciiTheme="majorBidi" w:hAnsiTheme="majorBidi" w:cstheme="majorBidi"/>
      </w:rPr>
      <w:fldChar w:fldCharType="end"/>
    </w:r>
    <w:r w:rsidRPr="005D0126">
      <w:rPr>
        <w:rFonts w:asciiTheme="majorBidi" w:hAnsiTheme="majorBidi" w:cstheme="majorBidi"/>
      </w:rPr>
      <w:t xml:space="preserve"> </w:t>
    </w:r>
    <w:r w:rsidRPr="005D0126">
      <w:rPr>
        <w:rFonts w:asciiTheme="majorBidi" w:hAnsiTheme="majorBidi" w:cstheme="majorBidi"/>
        <w:lang w:val="en-US"/>
      </w:rPr>
      <w:t xml:space="preserve"> </w:t>
    </w:r>
    <w:r w:rsidR="00AC7AF3" w:rsidRPr="00AC7AF3">
      <w:rPr>
        <w:rFonts w:asciiTheme="majorBidi" w:hAnsiTheme="majorBidi" w:cstheme="majorBidi"/>
        <w:b/>
        <w:bCs/>
        <w:sz w:val="20"/>
        <w:szCs w:val="20"/>
        <w:lang w:val="en-US"/>
      </w:rPr>
      <w:t>J-DBS : Journal of Darunnajah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3AFA" w14:textId="77777777" w:rsidR="00FB5DB3" w:rsidRDefault="00FB5DB3" w:rsidP="005D0126">
      <w:pPr>
        <w:spacing w:after="0" w:line="240" w:lineRule="auto"/>
      </w:pPr>
      <w:r>
        <w:separator/>
      </w:r>
    </w:p>
  </w:footnote>
  <w:footnote w:type="continuationSeparator" w:id="0">
    <w:p w14:paraId="3858006B" w14:textId="77777777" w:rsidR="00FB5DB3" w:rsidRDefault="00FB5DB3" w:rsidP="005D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FFE6" w14:textId="4617C22E" w:rsidR="005D0126" w:rsidRPr="005D0126" w:rsidRDefault="005D0126" w:rsidP="005D0126">
    <w:pPr>
      <w:pStyle w:val="Header"/>
      <w:pBdr>
        <w:bottom w:val="single" w:sz="4" w:space="1" w:color="D9D9D9" w:themeColor="background1" w:themeShade="D9"/>
      </w:pBdr>
      <w:jc w:val="right"/>
      <w:rPr>
        <w:rFonts w:asciiTheme="majorBidi" w:hAnsiTheme="majorBidi" w:cstheme="majorBid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33D7" w14:textId="3ABE5289" w:rsidR="005D0126" w:rsidRPr="005D0126" w:rsidRDefault="005D0126" w:rsidP="005D0126">
    <w:pPr>
      <w:pStyle w:val="Header"/>
      <w:pBdr>
        <w:bottom w:val="single" w:sz="4" w:space="1" w:color="D9D9D9" w:themeColor="background1" w:themeShade="D9"/>
      </w:pBdr>
      <w:rPr>
        <w:rFonts w:asciiTheme="majorBidi" w:hAnsiTheme="majorBidi" w:cstheme="majorBidi"/>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4955"/>
    </w:tblGrid>
    <w:tr w:rsidR="000A60B5" w:rsidRPr="00B26DC4" w14:paraId="6F500199" w14:textId="77777777" w:rsidTr="006F12AB">
      <w:trPr>
        <w:trHeight w:val="884"/>
        <w:jc w:val="center"/>
      </w:trPr>
      <w:tc>
        <w:tcPr>
          <w:tcW w:w="3306" w:type="dxa"/>
        </w:tcPr>
        <w:p w14:paraId="5B4369DE" w14:textId="77777777" w:rsidR="000A60B5" w:rsidRPr="00C56EA0" w:rsidRDefault="000A60B5" w:rsidP="000A60B5">
          <w:pPr>
            <w:pStyle w:val="Header"/>
            <w:rPr>
              <w:rFonts w:asciiTheme="majorBidi" w:hAnsiTheme="majorBidi" w:cstheme="majorBidi"/>
              <w:lang w:val="en-US"/>
            </w:rPr>
          </w:pPr>
          <w:r w:rsidRPr="005D2894">
            <w:rPr>
              <w:rFonts w:asciiTheme="majorBidi" w:hAnsiTheme="majorBidi" w:cstheme="majorBidi"/>
              <w:noProof/>
              <w:lang w:val="en-US"/>
            </w:rPr>
            <w:drawing>
              <wp:anchor distT="0" distB="0" distL="114300" distR="114300" simplePos="0" relativeHeight="251659264" behindDoc="0" locked="0" layoutInCell="1" allowOverlap="1" wp14:anchorId="6B5A2C83" wp14:editId="7D6A8703">
                <wp:simplePos x="0" y="0"/>
                <wp:positionH relativeFrom="column">
                  <wp:posOffset>-445135</wp:posOffset>
                </wp:positionH>
                <wp:positionV relativeFrom="paragraph">
                  <wp:posOffset>116840</wp:posOffset>
                </wp:positionV>
                <wp:extent cx="2635250" cy="668563"/>
                <wp:effectExtent l="0" t="0" r="0" b="0"/>
                <wp:wrapNone/>
                <wp:docPr id="43164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7351" name=""/>
                        <pic:cNvPicPr/>
                      </pic:nvPicPr>
                      <pic:blipFill>
                        <a:blip r:embed="rId1">
                          <a:extLst>
                            <a:ext uri="{28A0092B-C50C-407E-A947-70E740481C1C}">
                              <a14:useLocalDpi xmlns:a14="http://schemas.microsoft.com/office/drawing/2010/main" val="0"/>
                            </a:ext>
                          </a:extLst>
                        </a:blip>
                        <a:stretch>
                          <a:fillRect/>
                        </a:stretch>
                      </pic:blipFill>
                      <pic:spPr>
                        <a:xfrm>
                          <a:off x="0" y="0"/>
                          <a:ext cx="2635250" cy="668563"/>
                        </a:xfrm>
                        <a:prstGeom prst="rect">
                          <a:avLst/>
                        </a:prstGeom>
                      </pic:spPr>
                    </pic:pic>
                  </a:graphicData>
                </a:graphic>
              </wp:anchor>
            </w:drawing>
          </w:r>
        </w:p>
      </w:tc>
      <w:tc>
        <w:tcPr>
          <w:tcW w:w="4955" w:type="dxa"/>
        </w:tcPr>
        <w:p w14:paraId="444141FD" w14:textId="77777777" w:rsidR="000A60B5" w:rsidRPr="00B26DC4" w:rsidRDefault="000A60B5" w:rsidP="000A60B5">
          <w:pPr>
            <w:rPr>
              <w:rFonts w:asciiTheme="majorBidi" w:hAnsiTheme="majorBidi" w:cstheme="majorBidi"/>
              <w:lang w:val="en-US"/>
            </w:rPr>
          </w:pPr>
        </w:p>
        <w:p w14:paraId="168D66AC" w14:textId="1067F044" w:rsidR="000A60B5" w:rsidRPr="00147D5C" w:rsidRDefault="000A60B5" w:rsidP="000A60B5">
          <w:pPr>
            <w:jc w:val="right"/>
            <w:rPr>
              <w:rFonts w:asciiTheme="majorBidi" w:hAnsiTheme="majorBidi" w:cstheme="majorBidi"/>
              <w:lang w:val="en-US"/>
            </w:rPr>
          </w:pPr>
          <w:r w:rsidRPr="00B26DC4">
            <w:rPr>
              <w:rFonts w:asciiTheme="majorBidi" w:hAnsiTheme="majorBidi" w:cstheme="majorBidi"/>
              <w:lang w:val="en-US"/>
            </w:rPr>
            <w:t>Vo</w:t>
          </w:r>
          <w:r w:rsidRPr="00B26DC4">
            <w:rPr>
              <w:rFonts w:asciiTheme="majorBidi" w:hAnsiTheme="majorBidi" w:cstheme="majorBidi"/>
            </w:rPr>
            <w:t xml:space="preserve">lume </w:t>
          </w:r>
          <w:r w:rsidR="005F3209">
            <w:rPr>
              <w:rFonts w:asciiTheme="majorBidi" w:hAnsiTheme="majorBidi" w:cstheme="majorBidi"/>
            </w:rPr>
            <w:t>3</w:t>
          </w:r>
          <w:r w:rsidRPr="00B26DC4">
            <w:rPr>
              <w:rFonts w:asciiTheme="majorBidi" w:hAnsiTheme="majorBidi" w:cstheme="majorBidi"/>
            </w:rPr>
            <w:t xml:space="preserve"> Issue </w:t>
          </w:r>
          <w:r w:rsidRPr="00B26DC4">
            <w:rPr>
              <w:rFonts w:asciiTheme="majorBidi" w:hAnsiTheme="majorBidi" w:cstheme="majorBidi"/>
              <w:lang w:val="en-US"/>
            </w:rPr>
            <w:t>1</w:t>
          </w:r>
          <w:r w:rsidRPr="00B26DC4">
            <w:rPr>
              <w:rFonts w:asciiTheme="majorBidi" w:hAnsiTheme="majorBidi" w:cstheme="majorBidi"/>
            </w:rPr>
            <w:t xml:space="preserve"> (</w:t>
          </w:r>
          <w:r w:rsidRPr="00B26DC4">
            <w:rPr>
              <w:rFonts w:asciiTheme="majorBidi" w:hAnsiTheme="majorBidi" w:cstheme="majorBidi"/>
              <w:lang w:val="en-US"/>
            </w:rPr>
            <w:t>202</w:t>
          </w:r>
          <w:r w:rsidR="005F3209">
            <w:rPr>
              <w:rFonts w:asciiTheme="majorBidi" w:hAnsiTheme="majorBidi" w:cstheme="majorBidi"/>
              <w:lang w:val="en-US"/>
            </w:rPr>
            <w:t>6</w:t>
          </w:r>
          <w:r w:rsidRPr="00B26DC4">
            <w:rPr>
              <w:rFonts w:asciiTheme="majorBidi" w:hAnsiTheme="majorBidi" w:cstheme="majorBidi"/>
            </w:rPr>
            <w:t>)</w:t>
          </w:r>
          <w:r w:rsidRPr="00B26DC4">
            <w:rPr>
              <w:rFonts w:asciiTheme="majorBidi" w:hAnsiTheme="majorBidi" w:cstheme="majorBidi"/>
              <w:lang w:val="en-US"/>
            </w:rPr>
            <w:t xml:space="preserve">, </w:t>
          </w:r>
          <w:r w:rsidRPr="00B26DC4">
            <w:rPr>
              <w:rFonts w:asciiTheme="majorBidi" w:hAnsiTheme="majorBidi" w:cstheme="majorBidi"/>
            </w:rPr>
            <w:t xml:space="preserve">Pages </w:t>
          </w:r>
          <w:r w:rsidR="00147D5C">
            <w:rPr>
              <w:rFonts w:asciiTheme="majorBidi" w:hAnsiTheme="majorBidi" w:cstheme="majorBidi"/>
              <w:lang w:val="en-US"/>
            </w:rPr>
            <w:t>9-16</w:t>
          </w:r>
        </w:p>
        <w:p w14:paraId="49A88D34" w14:textId="77777777" w:rsidR="000A60B5" w:rsidRPr="00B26DC4" w:rsidRDefault="000A60B5" w:rsidP="000A60B5">
          <w:pPr>
            <w:pStyle w:val="Header"/>
            <w:jc w:val="right"/>
            <w:rPr>
              <w:rFonts w:asciiTheme="majorBidi" w:hAnsiTheme="majorBidi" w:cstheme="majorBidi"/>
              <w:b/>
              <w:bCs/>
              <w:sz w:val="20"/>
              <w:szCs w:val="20"/>
              <w:lang w:val="en-US"/>
            </w:rPr>
          </w:pPr>
          <w:bookmarkStart w:id="2" w:name="_Hlk136070998"/>
          <w:r w:rsidRPr="00B26DC4">
            <w:rPr>
              <w:rFonts w:asciiTheme="majorBidi" w:hAnsiTheme="majorBidi" w:cstheme="majorBidi"/>
              <w:b/>
              <w:bCs/>
              <w:sz w:val="20"/>
              <w:szCs w:val="20"/>
            </w:rPr>
            <w:t>J-DBS</w:t>
          </w:r>
          <w:r w:rsidRPr="00B26DC4">
            <w:rPr>
              <w:rFonts w:asciiTheme="majorBidi" w:hAnsiTheme="majorBidi" w:cstheme="majorBidi"/>
              <w:sz w:val="20"/>
              <w:szCs w:val="20"/>
            </w:rPr>
            <w:t>: Journal of Darunnajah Business School</w:t>
          </w:r>
        </w:p>
        <w:bookmarkEnd w:id="2"/>
        <w:p w14:paraId="623DF0FC" w14:textId="77777777" w:rsidR="000A60B5" w:rsidRPr="00B26DC4" w:rsidRDefault="000A60B5" w:rsidP="000A60B5">
          <w:pPr>
            <w:pStyle w:val="Header"/>
            <w:jc w:val="right"/>
            <w:rPr>
              <w:rFonts w:asciiTheme="majorBidi" w:hAnsiTheme="majorBidi" w:cstheme="majorBidi"/>
              <w:sz w:val="20"/>
              <w:szCs w:val="20"/>
              <w:lang w:val="en-US"/>
            </w:rPr>
          </w:pPr>
          <w:r w:rsidRPr="00B26DC4">
            <w:rPr>
              <w:rFonts w:asciiTheme="majorBidi" w:hAnsiTheme="majorBidi" w:cstheme="majorBidi"/>
              <w:i/>
              <w:iCs/>
              <w:sz w:val="20"/>
              <w:szCs w:val="20"/>
              <w:lang w:val="en-US"/>
            </w:rPr>
            <w:t>p</w:t>
          </w:r>
          <w:r w:rsidRPr="00B26DC4">
            <w:rPr>
              <w:rFonts w:asciiTheme="majorBidi" w:hAnsiTheme="majorBidi" w:cstheme="majorBidi"/>
              <w:sz w:val="20"/>
              <w:szCs w:val="20"/>
              <w:lang w:val="en-US"/>
            </w:rPr>
            <w:t xml:space="preserve">-ISSN </w:t>
          </w:r>
          <w:r w:rsidRPr="00B26DC4">
            <w:rPr>
              <w:rFonts w:asciiTheme="majorBidi" w:hAnsiTheme="majorBidi" w:cstheme="majorBidi"/>
              <w:sz w:val="20"/>
              <w:szCs w:val="20"/>
              <w:lang w:val="id-ID"/>
            </w:rPr>
            <w:t>3048-2984</w:t>
          </w:r>
          <w:r w:rsidRPr="00B26DC4">
            <w:rPr>
              <w:rFonts w:asciiTheme="majorBidi" w:hAnsiTheme="majorBidi" w:cstheme="majorBidi"/>
              <w:sz w:val="20"/>
              <w:szCs w:val="20"/>
              <w:lang w:val="en-US"/>
            </w:rPr>
            <w:t xml:space="preserve">, </w:t>
          </w:r>
          <w:r w:rsidRPr="00B26DC4">
            <w:rPr>
              <w:rFonts w:asciiTheme="majorBidi" w:hAnsiTheme="majorBidi" w:cstheme="majorBidi"/>
              <w:i/>
              <w:iCs/>
              <w:sz w:val="20"/>
              <w:szCs w:val="20"/>
              <w:lang w:val="en-US"/>
            </w:rPr>
            <w:t>e</w:t>
          </w:r>
          <w:r w:rsidRPr="00B26DC4">
            <w:rPr>
              <w:rFonts w:asciiTheme="majorBidi" w:hAnsiTheme="majorBidi" w:cstheme="majorBidi"/>
              <w:sz w:val="20"/>
              <w:szCs w:val="20"/>
              <w:lang w:val="en-US"/>
            </w:rPr>
            <w:t xml:space="preserve">-ISSN </w:t>
          </w:r>
          <w:r w:rsidRPr="00B26DC4">
            <w:rPr>
              <w:rFonts w:asciiTheme="majorBidi" w:hAnsiTheme="majorBidi" w:cstheme="majorBidi"/>
              <w:sz w:val="20"/>
              <w:szCs w:val="20"/>
              <w:lang w:val="id-ID"/>
            </w:rPr>
            <w:t>3048-3557</w:t>
          </w:r>
        </w:p>
        <w:p w14:paraId="7D52DF5E" w14:textId="77777777" w:rsidR="000A60B5" w:rsidRPr="00B26DC4" w:rsidRDefault="000A60B5" w:rsidP="000A60B5">
          <w:pPr>
            <w:pStyle w:val="Header"/>
            <w:jc w:val="right"/>
            <w:rPr>
              <w:rFonts w:asciiTheme="majorBidi" w:hAnsiTheme="majorBidi" w:cstheme="majorBidi"/>
              <w:b/>
              <w:bCs/>
              <w:lang w:val="en-US"/>
            </w:rPr>
          </w:pPr>
          <w:r w:rsidRPr="00B26DC4">
            <w:rPr>
              <w:rFonts w:asciiTheme="majorBidi" w:hAnsiTheme="majorBidi" w:cstheme="majorBidi"/>
              <w:sz w:val="20"/>
              <w:szCs w:val="20"/>
              <w:lang w:val="en-US"/>
            </w:rPr>
            <w:t>https://ejournal.darunnajah.ac.id/index.php/j-dbs</w:t>
          </w:r>
        </w:p>
      </w:tc>
    </w:tr>
  </w:tbl>
  <w:p w14:paraId="212BF30F" w14:textId="41FB158F" w:rsidR="00FA635A" w:rsidRPr="00AE3662" w:rsidRDefault="00FA635A">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6F0E"/>
    <w:multiLevelType w:val="hybridMultilevel"/>
    <w:tmpl w:val="BE3CAD4A"/>
    <w:lvl w:ilvl="0" w:tplc="645205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21823AE6"/>
    <w:multiLevelType w:val="multilevel"/>
    <w:tmpl w:val="0396E57A"/>
    <w:lvl w:ilvl="0">
      <w:start w:val="1"/>
      <w:numFmt w:val="decimal"/>
      <w:lvlText w:val="%1)"/>
      <w:lvlJc w:val="left"/>
      <w:pPr>
        <w:tabs>
          <w:tab w:val="num" w:pos="1637"/>
        </w:tabs>
        <w:ind w:left="1637" w:hanging="360"/>
      </w:pPr>
      <w:rPr>
        <w:rFonts w:ascii="Times New Roman" w:eastAsia="Times New Roman" w:hAnsi="Times New Roman" w:cs="Times New Roman"/>
      </w:rPr>
    </w:lvl>
    <w:lvl w:ilvl="1">
      <w:start w:val="1"/>
      <w:numFmt w:val="decimal"/>
      <w:lvlText w:val="%2)"/>
      <w:lvlJc w:val="left"/>
      <w:pPr>
        <w:ind w:left="2357" w:hanging="360"/>
      </w:pPr>
    </w:lvl>
    <w:lvl w:ilvl="2">
      <w:start w:val="1"/>
      <w:numFmt w:val="lowerLetter"/>
      <w:lvlText w:val="%3."/>
      <w:lvlJc w:val="left"/>
      <w:pPr>
        <w:ind w:left="1070" w:hanging="360"/>
      </w:pPr>
    </w:lvl>
    <w:lvl w:ilvl="3">
      <w:start w:val="1"/>
      <w:numFmt w:val="lowerLetter"/>
      <w:lvlText w:val="%4)"/>
      <w:lvlJc w:val="left"/>
      <w:pPr>
        <w:ind w:left="2062" w:hanging="360"/>
      </w:pPr>
    </w:lvl>
    <w:lvl w:ilvl="4">
      <w:start w:val="1"/>
      <w:numFmt w:val="upperLetter"/>
      <w:lvlText w:val="%5."/>
      <w:lvlJc w:val="left"/>
      <w:pPr>
        <w:ind w:left="360" w:hanging="360"/>
      </w:pPr>
    </w:lvl>
    <w:lvl w:ilvl="5">
      <w:start w:val="1"/>
      <w:numFmt w:val="decimal"/>
      <w:lvlText w:val="%6."/>
      <w:lvlJc w:val="left"/>
      <w:pPr>
        <w:tabs>
          <w:tab w:val="num" w:pos="5237"/>
        </w:tabs>
        <w:ind w:left="5237" w:hanging="360"/>
      </w:pPr>
      <w:rPr>
        <w:rFonts w:ascii="Times New Roman" w:hAnsi="Times New Roman" w:cs="Times New Roman" w:hint="default"/>
        <w:sz w:val="24"/>
        <w:szCs w:val="24"/>
      </w:rPr>
    </w:lvl>
    <w:lvl w:ilvl="6">
      <w:start w:val="1"/>
      <w:numFmt w:val="decimal"/>
      <w:lvlText w:val="%7."/>
      <w:lvlJc w:val="left"/>
      <w:pPr>
        <w:tabs>
          <w:tab w:val="num" w:pos="5957"/>
        </w:tabs>
        <w:ind w:left="5957" w:hanging="360"/>
      </w:pPr>
    </w:lvl>
    <w:lvl w:ilvl="7">
      <w:start w:val="1"/>
      <w:numFmt w:val="decimal"/>
      <w:lvlText w:val="%8."/>
      <w:lvlJc w:val="left"/>
      <w:pPr>
        <w:tabs>
          <w:tab w:val="num" w:pos="6677"/>
        </w:tabs>
        <w:ind w:left="6677" w:hanging="360"/>
      </w:pPr>
    </w:lvl>
    <w:lvl w:ilvl="8">
      <w:start w:val="1"/>
      <w:numFmt w:val="decimal"/>
      <w:lvlText w:val="%9."/>
      <w:lvlJc w:val="left"/>
      <w:pPr>
        <w:tabs>
          <w:tab w:val="num" w:pos="7397"/>
        </w:tabs>
        <w:ind w:left="7397" w:hanging="360"/>
      </w:pPr>
    </w:lvl>
  </w:abstractNum>
  <w:abstractNum w:abstractNumId="2" w15:restartNumberingAfterBreak="0">
    <w:nsid w:val="28492D6F"/>
    <w:multiLevelType w:val="hybridMultilevel"/>
    <w:tmpl w:val="94CE263A"/>
    <w:lvl w:ilvl="0" w:tplc="C726869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3529C"/>
    <w:multiLevelType w:val="multilevel"/>
    <w:tmpl w:val="D38E7A6E"/>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
      <w:lvlJc w:val="left"/>
      <w:pPr>
        <w:tabs>
          <w:tab w:val="num" w:pos="2443"/>
        </w:tabs>
        <w:ind w:left="2443" w:hanging="360"/>
      </w:pPr>
      <w:rPr>
        <w:rFonts w:ascii="Wingdings" w:hAnsi="Wingdings" w:hint="default"/>
        <w:sz w:val="20"/>
      </w:rPr>
    </w:lvl>
    <w:lvl w:ilvl="3" w:tentative="1">
      <w:start w:val="1"/>
      <w:numFmt w:val="bullet"/>
      <w:lvlText w:val=""/>
      <w:lvlJc w:val="left"/>
      <w:pPr>
        <w:tabs>
          <w:tab w:val="num" w:pos="3163"/>
        </w:tabs>
        <w:ind w:left="3163" w:hanging="360"/>
      </w:pPr>
      <w:rPr>
        <w:rFonts w:ascii="Wingdings" w:hAnsi="Wingdings" w:hint="default"/>
        <w:sz w:val="20"/>
      </w:rPr>
    </w:lvl>
    <w:lvl w:ilvl="4" w:tentative="1">
      <w:start w:val="1"/>
      <w:numFmt w:val="bullet"/>
      <w:lvlText w:val=""/>
      <w:lvlJc w:val="left"/>
      <w:pPr>
        <w:tabs>
          <w:tab w:val="num" w:pos="3883"/>
        </w:tabs>
        <w:ind w:left="3883" w:hanging="360"/>
      </w:pPr>
      <w:rPr>
        <w:rFonts w:ascii="Wingdings" w:hAnsi="Wingdings" w:hint="default"/>
        <w:sz w:val="20"/>
      </w:rPr>
    </w:lvl>
    <w:lvl w:ilvl="5" w:tentative="1">
      <w:start w:val="1"/>
      <w:numFmt w:val="bullet"/>
      <w:lvlText w:val=""/>
      <w:lvlJc w:val="left"/>
      <w:pPr>
        <w:tabs>
          <w:tab w:val="num" w:pos="4603"/>
        </w:tabs>
        <w:ind w:left="4603" w:hanging="360"/>
      </w:pPr>
      <w:rPr>
        <w:rFonts w:ascii="Wingdings" w:hAnsi="Wingdings" w:hint="default"/>
        <w:sz w:val="20"/>
      </w:rPr>
    </w:lvl>
    <w:lvl w:ilvl="6" w:tentative="1">
      <w:start w:val="1"/>
      <w:numFmt w:val="bullet"/>
      <w:lvlText w:val=""/>
      <w:lvlJc w:val="left"/>
      <w:pPr>
        <w:tabs>
          <w:tab w:val="num" w:pos="5323"/>
        </w:tabs>
        <w:ind w:left="5323" w:hanging="360"/>
      </w:pPr>
      <w:rPr>
        <w:rFonts w:ascii="Wingdings" w:hAnsi="Wingdings" w:hint="default"/>
        <w:sz w:val="20"/>
      </w:rPr>
    </w:lvl>
    <w:lvl w:ilvl="7" w:tentative="1">
      <w:start w:val="1"/>
      <w:numFmt w:val="bullet"/>
      <w:lvlText w:val=""/>
      <w:lvlJc w:val="left"/>
      <w:pPr>
        <w:tabs>
          <w:tab w:val="num" w:pos="6043"/>
        </w:tabs>
        <w:ind w:left="6043" w:hanging="360"/>
      </w:pPr>
      <w:rPr>
        <w:rFonts w:ascii="Wingdings" w:hAnsi="Wingdings" w:hint="default"/>
        <w:sz w:val="20"/>
      </w:rPr>
    </w:lvl>
    <w:lvl w:ilvl="8" w:tentative="1">
      <w:start w:val="1"/>
      <w:numFmt w:val="bullet"/>
      <w:lvlText w:val=""/>
      <w:lvlJc w:val="left"/>
      <w:pPr>
        <w:tabs>
          <w:tab w:val="num" w:pos="6763"/>
        </w:tabs>
        <w:ind w:left="6763" w:hanging="360"/>
      </w:pPr>
      <w:rPr>
        <w:rFonts w:ascii="Wingdings" w:hAnsi="Wingdings" w:hint="default"/>
        <w:sz w:val="20"/>
      </w:rPr>
    </w:lvl>
  </w:abstractNum>
  <w:abstractNum w:abstractNumId="4" w15:restartNumberingAfterBreak="0">
    <w:nsid w:val="2EEE1264"/>
    <w:multiLevelType w:val="hybridMultilevel"/>
    <w:tmpl w:val="BBEA8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2A52"/>
    <w:multiLevelType w:val="hybridMultilevel"/>
    <w:tmpl w:val="43B4DE4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632F1"/>
    <w:multiLevelType w:val="multilevel"/>
    <w:tmpl w:val="0AC0D7DC"/>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E213FA7"/>
    <w:multiLevelType w:val="hybridMultilevel"/>
    <w:tmpl w:val="A6E08EF4"/>
    <w:lvl w:ilvl="0" w:tplc="BA562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E2309B"/>
    <w:multiLevelType w:val="multilevel"/>
    <w:tmpl w:val="B26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14048"/>
    <w:multiLevelType w:val="hybridMultilevel"/>
    <w:tmpl w:val="FFE8F632"/>
    <w:lvl w:ilvl="0" w:tplc="5A62D6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3551C49"/>
    <w:multiLevelType w:val="hybridMultilevel"/>
    <w:tmpl w:val="C8FC09D6"/>
    <w:lvl w:ilvl="0" w:tplc="A148CC3C">
      <w:start w:val="1"/>
      <w:numFmt w:val="lowerLetter"/>
      <w:lvlText w:val="%1."/>
      <w:lvlJc w:val="left"/>
      <w:pPr>
        <w:ind w:left="72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61143F"/>
    <w:multiLevelType w:val="hybridMultilevel"/>
    <w:tmpl w:val="0CF6A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A39E3"/>
    <w:multiLevelType w:val="multilevel"/>
    <w:tmpl w:val="135C3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2F503CE"/>
    <w:multiLevelType w:val="hybridMultilevel"/>
    <w:tmpl w:val="EB62A494"/>
    <w:lvl w:ilvl="0" w:tplc="0409000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541DE"/>
    <w:multiLevelType w:val="hybridMultilevel"/>
    <w:tmpl w:val="AE963C7A"/>
    <w:lvl w:ilvl="0" w:tplc="38090017">
      <w:start w:val="1"/>
      <w:numFmt w:val="lowerLetter"/>
      <w:lvlText w:val="%1)"/>
      <w:lvlJc w:val="left"/>
      <w:pPr>
        <w:ind w:left="1637" w:hanging="360"/>
      </w:pPr>
    </w:lvl>
    <w:lvl w:ilvl="1" w:tplc="38090019">
      <w:start w:val="1"/>
      <w:numFmt w:val="lowerLetter"/>
      <w:lvlText w:val="%2."/>
      <w:lvlJc w:val="left"/>
      <w:pPr>
        <w:ind w:left="2357" w:hanging="360"/>
      </w:pPr>
    </w:lvl>
    <w:lvl w:ilvl="2" w:tplc="3809001B">
      <w:start w:val="1"/>
      <w:numFmt w:val="lowerRoman"/>
      <w:lvlText w:val="%3."/>
      <w:lvlJc w:val="right"/>
      <w:pPr>
        <w:ind w:left="3077" w:hanging="180"/>
      </w:pPr>
    </w:lvl>
    <w:lvl w:ilvl="3" w:tplc="3809000F">
      <w:start w:val="1"/>
      <w:numFmt w:val="decimal"/>
      <w:lvlText w:val="%4."/>
      <w:lvlJc w:val="left"/>
      <w:pPr>
        <w:ind w:left="3797" w:hanging="360"/>
      </w:pPr>
    </w:lvl>
    <w:lvl w:ilvl="4" w:tplc="38090019">
      <w:start w:val="1"/>
      <w:numFmt w:val="lowerLetter"/>
      <w:lvlText w:val="%5."/>
      <w:lvlJc w:val="left"/>
      <w:pPr>
        <w:ind w:left="4517" w:hanging="360"/>
      </w:pPr>
    </w:lvl>
    <w:lvl w:ilvl="5" w:tplc="3809001B">
      <w:start w:val="1"/>
      <w:numFmt w:val="lowerRoman"/>
      <w:lvlText w:val="%6."/>
      <w:lvlJc w:val="right"/>
      <w:pPr>
        <w:ind w:left="5237" w:hanging="180"/>
      </w:pPr>
    </w:lvl>
    <w:lvl w:ilvl="6" w:tplc="3809000F">
      <w:start w:val="1"/>
      <w:numFmt w:val="decimal"/>
      <w:lvlText w:val="%7."/>
      <w:lvlJc w:val="left"/>
      <w:pPr>
        <w:ind w:left="5957" w:hanging="360"/>
      </w:pPr>
    </w:lvl>
    <w:lvl w:ilvl="7" w:tplc="38090019">
      <w:start w:val="1"/>
      <w:numFmt w:val="lowerLetter"/>
      <w:lvlText w:val="%8."/>
      <w:lvlJc w:val="left"/>
      <w:pPr>
        <w:ind w:left="6677" w:hanging="360"/>
      </w:pPr>
    </w:lvl>
    <w:lvl w:ilvl="8" w:tplc="3809001B">
      <w:start w:val="1"/>
      <w:numFmt w:val="lowerRoman"/>
      <w:lvlText w:val="%9."/>
      <w:lvlJc w:val="right"/>
      <w:pPr>
        <w:ind w:left="7397" w:hanging="180"/>
      </w:pPr>
    </w:lvl>
  </w:abstractNum>
  <w:abstractNum w:abstractNumId="15" w15:restartNumberingAfterBreak="0">
    <w:nsid w:val="7E810028"/>
    <w:multiLevelType w:val="hybridMultilevel"/>
    <w:tmpl w:val="E12A82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5"/>
  </w:num>
  <w:num w:numId="5">
    <w:abstractNumId w:val="6"/>
  </w:num>
  <w:num w:numId="6">
    <w:abstractNumId w:val="3"/>
  </w:num>
  <w:num w:numId="7">
    <w:abstractNumId w:val="12"/>
  </w:num>
  <w:num w:numId="8">
    <w:abstractNumId w:val="13"/>
  </w:num>
  <w:num w:numId="9">
    <w:abstractNumId w:val="8"/>
  </w:num>
  <w:num w:numId="10">
    <w:abstractNumId w:val="11"/>
  </w:num>
  <w:num w:numId="11">
    <w:abstractNumId w:val="4"/>
  </w:num>
  <w:num w:numId="12">
    <w:abstractNumId w:val="10"/>
  </w:num>
  <w:num w:numId="13">
    <w:abstractNumId w:val="2"/>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26"/>
    <w:rsid w:val="00002574"/>
    <w:rsid w:val="00007D43"/>
    <w:rsid w:val="000A60B5"/>
    <w:rsid w:val="000B0C41"/>
    <w:rsid w:val="000C49C3"/>
    <w:rsid w:val="00147D5C"/>
    <w:rsid w:val="00163835"/>
    <w:rsid w:val="001860D9"/>
    <w:rsid w:val="001A2628"/>
    <w:rsid w:val="00237128"/>
    <w:rsid w:val="002B3756"/>
    <w:rsid w:val="002B7BBA"/>
    <w:rsid w:val="00397256"/>
    <w:rsid w:val="003E4B22"/>
    <w:rsid w:val="003F3AF5"/>
    <w:rsid w:val="0042006F"/>
    <w:rsid w:val="00425BAC"/>
    <w:rsid w:val="004261D0"/>
    <w:rsid w:val="004B2ADC"/>
    <w:rsid w:val="004C7E97"/>
    <w:rsid w:val="00525EB9"/>
    <w:rsid w:val="005935DE"/>
    <w:rsid w:val="005B6372"/>
    <w:rsid w:val="005D0126"/>
    <w:rsid w:val="005F3209"/>
    <w:rsid w:val="0065527A"/>
    <w:rsid w:val="00712496"/>
    <w:rsid w:val="007150A5"/>
    <w:rsid w:val="0075669F"/>
    <w:rsid w:val="00783847"/>
    <w:rsid w:val="00791C2F"/>
    <w:rsid w:val="007C2D8C"/>
    <w:rsid w:val="007D1EEF"/>
    <w:rsid w:val="007E5A92"/>
    <w:rsid w:val="00817839"/>
    <w:rsid w:val="00867DC2"/>
    <w:rsid w:val="008B44D0"/>
    <w:rsid w:val="008C6F21"/>
    <w:rsid w:val="00915647"/>
    <w:rsid w:val="00957491"/>
    <w:rsid w:val="00982F02"/>
    <w:rsid w:val="00983CF4"/>
    <w:rsid w:val="009865E9"/>
    <w:rsid w:val="009A66BB"/>
    <w:rsid w:val="009B1118"/>
    <w:rsid w:val="009E0289"/>
    <w:rsid w:val="009F5EA6"/>
    <w:rsid w:val="00A03067"/>
    <w:rsid w:val="00A10261"/>
    <w:rsid w:val="00A2292E"/>
    <w:rsid w:val="00A54568"/>
    <w:rsid w:val="00A60B7D"/>
    <w:rsid w:val="00A922A2"/>
    <w:rsid w:val="00AC5F2D"/>
    <w:rsid w:val="00AC7AF3"/>
    <w:rsid w:val="00B125F9"/>
    <w:rsid w:val="00B5676A"/>
    <w:rsid w:val="00B84C48"/>
    <w:rsid w:val="00BB08A3"/>
    <w:rsid w:val="00C2760A"/>
    <w:rsid w:val="00C52ADE"/>
    <w:rsid w:val="00CC0620"/>
    <w:rsid w:val="00D2612C"/>
    <w:rsid w:val="00D26388"/>
    <w:rsid w:val="00D517EB"/>
    <w:rsid w:val="00DB32B8"/>
    <w:rsid w:val="00DD6476"/>
    <w:rsid w:val="00DE603A"/>
    <w:rsid w:val="00DF7D51"/>
    <w:rsid w:val="00E12F33"/>
    <w:rsid w:val="00E80689"/>
    <w:rsid w:val="00EB4325"/>
    <w:rsid w:val="00EB6639"/>
    <w:rsid w:val="00EE1F2E"/>
    <w:rsid w:val="00EE662B"/>
    <w:rsid w:val="00F61E93"/>
    <w:rsid w:val="00FA635A"/>
    <w:rsid w:val="00FB5DB3"/>
    <w:rsid w:val="00FD4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039C"/>
  <w15:docId w15:val="{53DE0D5A-6799-4380-BC96-ED435D56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126"/>
    <w:rPr>
      <w:rFonts w:ascii="Calibri" w:eastAsia="Times New Roman" w:hAnsi="Calibri" w:cs="Arial"/>
      <w:lang w:val="id-ID"/>
    </w:rPr>
  </w:style>
  <w:style w:type="paragraph" w:styleId="Heading1">
    <w:name w:val="heading 1"/>
    <w:basedOn w:val="Normal"/>
    <w:next w:val="Normal"/>
    <w:link w:val="Heading1Char"/>
    <w:uiPriority w:val="9"/>
    <w:qFormat/>
    <w:rsid w:val="005935D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D0126"/>
    <w:pPr>
      <w:tabs>
        <w:tab w:val="center" w:pos="4153"/>
        <w:tab w:val="right" w:pos="8306"/>
      </w:tabs>
      <w:autoSpaceDE w:val="0"/>
      <w:autoSpaceDN w:val="0"/>
      <w:spacing w:after="0" w:line="240" w:lineRule="auto"/>
    </w:pPr>
    <w:rPr>
      <w:rFonts w:ascii="Times New Roman" w:hAnsi="Times New Roman" w:cs="Times New Roman"/>
      <w:sz w:val="24"/>
      <w:szCs w:val="24"/>
      <w:lang w:val="en-GB" w:eastAsia="id-ID"/>
    </w:rPr>
  </w:style>
  <w:style w:type="character" w:customStyle="1" w:styleId="HeaderChar">
    <w:name w:val="Header Char"/>
    <w:basedOn w:val="DefaultParagraphFont"/>
    <w:link w:val="Header"/>
    <w:uiPriority w:val="99"/>
    <w:qFormat/>
    <w:rsid w:val="005D0126"/>
    <w:rPr>
      <w:rFonts w:ascii="Times New Roman" w:eastAsia="Times New Roman" w:hAnsi="Times New Roman" w:cs="Times New Roman"/>
      <w:sz w:val="24"/>
      <w:szCs w:val="24"/>
      <w:lang w:val="en-GB" w:eastAsia="id-ID"/>
    </w:rPr>
  </w:style>
  <w:style w:type="paragraph" w:styleId="Footer">
    <w:name w:val="footer"/>
    <w:basedOn w:val="Normal"/>
    <w:link w:val="FooterChar"/>
    <w:uiPriority w:val="99"/>
    <w:unhideWhenUsed/>
    <w:qFormat/>
    <w:rsid w:val="005D012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D0126"/>
    <w:rPr>
      <w:rFonts w:ascii="Calibri" w:eastAsia="Times New Roman" w:hAnsi="Calibri" w:cs="Arial"/>
      <w:lang w:val="id-ID"/>
    </w:rPr>
  </w:style>
  <w:style w:type="paragraph" w:styleId="HTMLPreformatted">
    <w:name w:val="HTML Preformatted"/>
    <w:basedOn w:val="Normal"/>
    <w:link w:val="HTMLPreformattedChar"/>
    <w:uiPriority w:val="99"/>
    <w:unhideWhenUsed/>
    <w:rsid w:val="005D0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5D0126"/>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5D0126"/>
    <w:pPr>
      <w:spacing w:after="0" w:line="240" w:lineRule="auto"/>
      <w:ind w:left="720"/>
      <w:contextualSpacing/>
    </w:pPr>
    <w:rPr>
      <w:rFonts w:ascii="Times New Arabic" w:hAnsi="Times New Arabic"/>
      <w:sz w:val="24"/>
      <w:szCs w:val="21"/>
      <w:lang w:eastAsia="id-ID"/>
    </w:rPr>
  </w:style>
  <w:style w:type="character" w:customStyle="1" w:styleId="ListParagraphChar">
    <w:name w:val="List Paragraph Char"/>
    <w:link w:val="ListParagraph"/>
    <w:uiPriority w:val="34"/>
    <w:rsid w:val="005D0126"/>
    <w:rPr>
      <w:rFonts w:ascii="Times New Arabic" w:eastAsia="Times New Roman" w:hAnsi="Times New Arabic" w:cs="Arial"/>
      <w:sz w:val="24"/>
      <w:szCs w:val="21"/>
      <w:lang w:val="id-ID" w:eastAsia="id-ID"/>
    </w:rPr>
  </w:style>
  <w:style w:type="character" w:styleId="Hyperlink">
    <w:name w:val="Hyperlink"/>
    <w:basedOn w:val="DefaultParagraphFont"/>
    <w:uiPriority w:val="99"/>
    <w:unhideWhenUsed/>
    <w:rsid w:val="005D0126"/>
    <w:rPr>
      <w:color w:val="0000FF" w:themeColor="hyperlink"/>
      <w:u w:val="single"/>
    </w:rPr>
  </w:style>
  <w:style w:type="table" w:styleId="TableGrid">
    <w:name w:val="Table Grid"/>
    <w:basedOn w:val="TableNormal"/>
    <w:uiPriority w:val="59"/>
    <w:rsid w:val="005D0126"/>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26"/>
    <w:rPr>
      <w:rFonts w:ascii="Tahoma" w:eastAsia="Times New Roman" w:hAnsi="Tahoma" w:cs="Tahoma"/>
      <w:sz w:val="16"/>
      <w:szCs w:val="16"/>
      <w:lang w:val="id-ID"/>
    </w:rPr>
  </w:style>
  <w:style w:type="paragraph" w:styleId="FootnoteText">
    <w:name w:val="footnote text"/>
    <w:basedOn w:val="Normal"/>
    <w:link w:val="FootnoteTextChar"/>
    <w:uiPriority w:val="99"/>
    <w:unhideWhenUsed/>
    <w:rsid w:val="005D01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D0126"/>
    <w:rPr>
      <w:sz w:val="20"/>
      <w:szCs w:val="20"/>
      <w:lang w:val="id-ID"/>
    </w:rPr>
  </w:style>
  <w:style w:type="character" w:styleId="FootnoteReference">
    <w:name w:val="footnote reference"/>
    <w:basedOn w:val="DefaultParagraphFont"/>
    <w:uiPriority w:val="99"/>
    <w:semiHidden/>
    <w:unhideWhenUsed/>
    <w:rsid w:val="005D0126"/>
    <w:rPr>
      <w:vertAlign w:val="superscript"/>
    </w:rPr>
  </w:style>
  <w:style w:type="character" w:styleId="UnresolvedMention">
    <w:name w:val="Unresolved Mention"/>
    <w:basedOn w:val="DefaultParagraphFont"/>
    <w:uiPriority w:val="99"/>
    <w:semiHidden/>
    <w:unhideWhenUsed/>
    <w:rsid w:val="00867DC2"/>
    <w:rPr>
      <w:color w:val="605E5C"/>
      <w:shd w:val="clear" w:color="auto" w:fill="E1DFDD"/>
    </w:rPr>
  </w:style>
  <w:style w:type="table" w:styleId="PlainTable2">
    <w:name w:val="Plain Table 2"/>
    <w:basedOn w:val="TableNormal"/>
    <w:uiPriority w:val="42"/>
    <w:rsid w:val="00867DC2"/>
    <w:pPr>
      <w:spacing w:after="0" w:line="240" w:lineRule="auto"/>
    </w:pPr>
    <w:rPr>
      <w:rFonts w:ascii="Times New Roman" w:eastAsia="Times New Roman" w:hAnsi="Times New Roman"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15647"/>
    <w:pPr>
      <w:spacing w:before="100" w:beforeAutospacing="1" w:after="100" w:afterAutospacing="1" w:line="240" w:lineRule="auto"/>
    </w:pPr>
    <w:rPr>
      <w:rFonts w:ascii="Times New Roman" w:hAnsi="Times New Roman" w:cs="Times New Roman"/>
      <w:sz w:val="24"/>
      <w:szCs w:val="24"/>
      <w:lang w:val="en-ID" w:eastAsia="en-ID"/>
    </w:rPr>
  </w:style>
  <w:style w:type="character" w:styleId="Emphasis">
    <w:name w:val="Emphasis"/>
    <w:basedOn w:val="DefaultParagraphFont"/>
    <w:uiPriority w:val="20"/>
    <w:qFormat/>
    <w:rsid w:val="00915647"/>
    <w:rPr>
      <w:i/>
      <w:iCs/>
    </w:rPr>
  </w:style>
  <w:style w:type="character" w:styleId="Strong">
    <w:name w:val="Strong"/>
    <w:basedOn w:val="DefaultParagraphFont"/>
    <w:uiPriority w:val="22"/>
    <w:qFormat/>
    <w:rsid w:val="00915647"/>
    <w:rPr>
      <w:b/>
      <w:bCs/>
    </w:rPr>
  </w:style>
  <w:style w:type="character" w:customStyle="1" w:styleId="Heading1Char">
    <w:name w:val="Heading 1 Char"/>
    <w:basedOn w:val="DefaultParagraphFont"/>
    <w:link w:val="Heading1"/>
    <w:uiPriority w:val="9"/>
    <w:rsid w:val="005935DE"/>
    <w:rPr>
      <w:rFonts w:asciiTheme="majorHAnsi" w:eastAsiaTheme="majorEastAsia" w:hAnsiTheme="majorHAnsi" w:cstheme="majorBidi"/>
      <w:b/>
      <w:bCs/>
      <w:color w:val="365F91" w:themeColor="accent1" w:themeShade="BF"/>
      <w:sz w:val="28"/>
      <w:szCs w:val="28"/>
      <w:lang w:val="id-ID"/>
    </w:rPr>
  </w:style>
  <w:style w:type="paragraph" w:customStyle="1" w:styleId="MadaniaPenulis">
    <w:name w:val="Madania_Penulis"/>
    <w:basedOn w:val="Normal"/>
    <w:link w:val="MadaniaPenulisChar"/>
    <w:qFormat/>
    <w:rsid w:val="005935DE"/>
    <w:pPr>
      <w:spacing w:after="0" w:line="259" w:lineRule="auto"/>
      <w:jc w:val="center"/>
    </w:pPr>
    <w:rPr>
      <w:rFonts w:ascii="Candara" w:eastAsiaTheme="minorHAnsi" w:hAnsi="Candara" w:cstheme="minorBidi"/>
      <w:sz w:val="20"/>
      <w:szCs w:val="20"/>
    </w:rPr>
  </w:style>
  <w:style w:type="character" w:customStyle="1" w:styleId="MadaniaPenulisChar">
    <w:name w:val="Madania_Penulis Char"/>
    <w:basedOn w:val="DefaultParagraphFont"/>
    <w:link w:val="MadaniaPenulis"/>
    <w:rsid w:val="005935DE"/>
    <w:rPr>
      <w:rFonts w:ascii="Candara" w:hAnsi="Candara"/>
      <w:sz w:val="20"/>
      <w:szCs w:val="20"/>
      <w:lang w:val="id-ID"/>
    </w:rPr>
  </w:style>
  <w:style w:type="paragraph" w:customStyle="1" w:styleId="MadaniaIsiParagraf">
    <w:name w:val="Madania_Isi Paragraf"/>
    <w:basedOn w:val="Normal"/>
    <w:link w:val="MadaniaIsiParagrafChar"/>
    <w:qFormat/>
    <w:rsid w:val="005935DE"/>
    <w:pPr>
      <w:spacing w:after="160" w:line="259" w:lineRule="auto"/>
      <w:ind w:firstLine="426"/>
      <w:jc w:val="both"/>
    </w:pPr>
    <w:rPr>
      <w:rFonts w:ascii="Candara" w:eastAsiaTheme="minorHAnsi" w:hAnsi="Candara" w:cstheme="minorBidi"/>
    </w:rPr>
  </w:style>
  <w:style w:type="character" w:customStyle="1" w:styleId="MadaniaIsiParagrafChar">
    <w:name w:val="Madania_Isi Paragraf Char"/>
    <w:basedOn w:val="DefaultParagraphFont"/>
    <w:link w:val="MadaniaIsiParagraf"/>
    <w:rsid w:val="005935DE"/>
    <w:rPr>
      <w:rFonts w:ascii="Candara" w:hAnsi="Candar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3109">
      <w:bodyDiv w:val="1"/>
      <w:marLeft w:val="0"/>
      <w:marRight w:val="0"/>
      <w:marTop w:val="0"/>
      <w:marBottom w:val="0"/>
      <w:divBdr>
        <w:top w:val="none" w:sz="0" w:space="0" w:color="auto"/>
        <w:left w:val="none" w:sz="0" w:space="0" w:color="auto"/>
        <w:bottom w:val="none" w:sz="0" w:space="0" w:color="auto"/>
        <w:right w:val="none" w:sz="0" w:space="0" w:color="auto"/>
      </w:divBdr>
    </w:div>
    <w:div w:id="106580956">
      <w:bodyDiv w:val="1"/>
      <w:marLeft w:val="0"/>
      <w:marRight w:val="0"/>
      <w:marTop w:val="0"/>
      <w:marBottom w:val="0"/>
      <w:divBdr>
        <w:top w:val="none" w:sz="0" w:space="0" w:color="auto"/>
        <w:left w:val="none" w:sz="0" w:space="0" w:color="auto"/>
        <w:bottom w:val="none" w:sz="0" w:space="0" w:color="auto"/>
        <w:right w:val="none" w:sz="0" w:space="0" w:color="auto"/>
      </w:divBdr>
    </w:div>
    <w:div w:id="127555526">
      <w:bodyDiv w:val="1"/>
      <w:marLeft w:val="0"/>
      <w:marRight w:val="0"/>
      <w:marTop w:val="0"/>
      <w:marBottom w:val="0"/>
      <w:divBdr>
        <w:top w:val="none" w:sz="0" w:space="0" w:color="auto"/>
        <w:left w:val="none" w:sz="0" w:space="0" w:color="auto"/>
        <w:bottom w:val="none" w:sz="0" w:space="0" w:color="auto"/>
        <w:right w:val="none" w:sz="0" w:space="0" w:color="auto"/>
      </w:divBdr>
    </w:div>
    <w:div w:id="848445629">
      <w:bodyDiv w:val="1"/>
      <w:marLeft w:val="0"/>
      <w:marRight w:val="0"/>
      <w:marTop w:val="0"/>
      <w:marBottom w:val="0"/>
      <w:divBdr>
        <w:top w:val="none" w:sz="0" w:space="0" w:color="auto"/>
        <w:left w:val="none" w:sz="0" w:space="0" w:color="auto"/>
        <w:bottom w:val="none" w:sz="0" w:space="0" w:color="auto"/>
        <w:right w:val="none" w:sz="0" w:space="0" w:color="auto"/>
      </w:divBdr>
    </w:div>
    <w:div w:id="900403131">
      <w:bodyDiv w:val="1"/>
      <w:marLeft w:val="0"/>
      <w:marRight w:val="0"/>
      <w:marTop w:val="0"/>
      <w:marBottom w:val="0"/>
      <w:divBdr>
        <w:top w:val="none" w:sz="0" w:space="0" w:color="auto"/>
        <w:left w:val="none" w:sz="0" w:space="0" w:color="auto"/>
        <w:bottom w:val="none" w:sz="0" w:space="0" w:color="auto"/>
        <w:right w:val="none" w:sz="0" w:space="0" w:color="auto"/>
      </w:divBdr>
    </w:div>
    <w:div w:id="915362483">
      <w:bodyDiv w:val="1"/>
      <w:marLeft w:val="0"/>
      <w:marRight w:val="0"/>
      <w:marTop w:val="0"/>
      <w:marBottom w:val="0"/>
      <w:divBdr>
        <w:top w:val="none" w:sz="0" w:space="0" w:color="auto"/>
        <w:left w:val="none" w:sz="0" w:space="0" w:color="auto"/>
        <w:bottom w:val="none" w:sz="0" w:space="0" w:color="auto"/>
        <w:right w:val="none" w:sz="0" w:space="0" w:color="auto"/>
      </w:divBdr>
    </w:div>
    <w:div w:id="996033617">
      <w:bodyDiv w:val="1"/>
      <w:marLeft w:val="0"/>
      <w:marRight w:val="0"/>
      <w:marTop w:val="0"/>
      <w:marBottom w:val="0"/>
      <w:divBdr>
        <w:top w:val="none" w:sz="0" w:space="0" w:color="auto"/>
        <w:left w:val="none" w:sz="0" w:space="0" w:color="auto"/>
        <w:bottom w:val="none" w:sz="0" w:space="0" w:color="auto"/>
        <w:right w:val="none" w:sz="0" w:space="0" w:color="auto"/>
      </w:divBdr>
    </w:div>
    <w:div w:id="1483812774">
      <w:bodyDiv w:val="1"/>
      <w:marLeft w:val="0"/>
      <w:marRight w:val="0"/>
      <w:marTop w:val="0"/>
      <w:marBottom w:val="0"/>
      <w:divBdr>
        <w:top w:val="none" w:sz="0" w:space="0" w:color="auto"/>
        <w:left w:val="none" w:sz="0" w:space="0" w:color="auto"/>
        <w:bottom w:val="none" w:sz="0" w:space="0" w:color="auto"/>
        <w:right w:val="none" w:sz="0" w:space="0" w:color="auto"/>
      </w:divBdr>
    </w:div>
    <w:div w:id="1629237553">
      <w:bodyDiv w:val="1"/>
      <w:marLeft w:val="0"/>
      <w:marRight w:val="0"/>
      <w:marTop w:val="0"/>
      <w:marBottom w:val="0"/>
      <w:divBdr>
        <w:top w:val="none" w:sz="0" w:space="0" w:color="auto"/>
        <w:left w:val="none" w:sz="0" w:space="0" w:color="auto"/>
        <w:bottom w:val="none" w:sz="0" w:space="0" w:color="auto"/>
        <w:right w:val="none" w:sz="0" w:space="0" w:color="auto"/>
      </w:divBdr>
    </w:div>
    <w:div w:id="1781143562">
      <w:bodyDiv w:val="1"/>
      <w:marLeft w:val="0"/>
      <w:marRight w:val="0"/>
      <w:marTop w:val="0"/>
      <w:marBottom w:val="0"/>
      <w:divBdr>
        <w:top w:val="none" w:sz="0" w:space="0" w:color="auto"/>
        <w:left w:val="none" w:sz="0" w:space="0" w:color="auto"/>
        <w:bottom w:val="none" w:sz="0" w:space="0" w:color="auto"/>
        <w:right w:val="none" w:sz="0" w:space="0" w:color="auto"/>
      </w:divBdr>
    </w:div>
    <w:div w:id="2045055779">
      <w:bodyDiv w:val="1"/>
      <w:marLeft w:val="0"/>
      <w:marRight w:val="0"/>
      <w:marTop w:val="0"/>
      <w:marBottom w:val="0"/>
      <w:divBdr>
        <w:top w:val="none" w:sz="0" w:space="0" w:color="auto"/>
        <w:left w:val="none" w:sz="0" w:space="0" w:color="auto"/>
        <w:bottom w:val="none" w:sz="0" w:space="0" w:color="auto"/>
        <w:right w:val="none" w:sz="0" w:space="0" w:color="auto"/>
      </w:divBdr>
    </w:div>
    <w:div w:id="2076933111">
      <w:bodyDiv w:val="1"/>
      <w:marLeft w:val="0"/>
      <w:marRight w:val="0"/>
      <w:marTop w:val="0"/>
      <w:marBottom w:val="0"/>
      <w:divBdr>
        <w:top w:val="none" w:sz="0" w:space="0" w:color="auto"/>
        <w:left w:val="none" w:sz="0" w:space="0" w:color="auto"/>
        <w:bottom w:val="none" w:sz="0" w:space="0" w:color="auto"/>
        <w:right w:val="none" w:sz="0" w:space="0" w:color="auto"/>
      </w:divBdr>
    </w:div>
    <w:div w:id="214396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SISWA BARU</c:v>
                </c:pt>
              </c:strCache>
            </c:strRef>
          </c:tx>
          <c:spPr>
            <a:ln w="22225" cap="rnd" cmpd="sng" algn="ctr">
              <a:solidFill>
                <a:schemeClr val="accent1"/>
              </a:solidFill>
              <a:round/>
            </a:ln>
            <a:effectLst/>
          </c:spPr>
          <c:marker>
            <c:symbol val="none"/>
          </c:marker>
          <c:dLbls>
            <c:dLbl>
              <c:idx val="4"/>
              <c:tx>
                <c:rich>
                  <a:bodyPr/>
                  <a:lstStyle/>
                  <a:p>
                    <a:r>
                      <a:rPr lang="en-US"/>
                      <a:t>127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F2E-487F-9142-41C4EC47F5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2020/2021</c:v>
                </c:pt>
                <c:pt idx="1">
                  <c:v>2021/2022</c:v>
                </c:pt>
                <c:pt idx="2">
                  <c:v>2022/2023</c:v>
                </c:pt>
                <c:pt idx="3">
                  <c:v>2023/2024</c:v>
                </c:pt>
                <c:pt idx="4">
                  <c:v>2024/2025</c:v>
                </c:pt>
              </c:strCache>
            </c:strRef>
          </c:cat>
          <c:val>
            <c:numRef>
              <c:f>Sheet1!$B$2:$B$6</c:f>
              <c:numCache>
                <c:formatCode>General</c:formatCode>
                <c:ptCount val="5"/>
                <c:pt idx="0">
                  <c:v>104</c:v>
                </c:pt>
                <c:pt idx="1">
                  <c:v>86</c:v>
                </c:pt>
                <c:pt idx="2">
                  <c:v>106</c:v>
                </c:pt>
                <c:pt idx="3">
                  <c:v>118</c:v>
                </c:pt>
                <c:pt idx="4">
                  <c:v>129</c:v>
                </c:pt>
              </c:numCache>
            </c:numRef>
          </c:val>
          <c:smooth val="0"/>
          <c:extLst>
            <c:ext xmlns:c16="http://schemas.microsoft.com/office/drawing/2014/chart" uri="{C3380CC4-5D6E-409C-BE32-E72D297353CC}">
              <c16:uniqueId val="{00000001-7F2E-487F-9142-41C4EC47F51C}"/>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750122783"/>
        <c:axId val="1133133183"/>
      </c:lineChart>
      <c:catAx>
        <c:axId val="7501227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133133183"/>
        <c:crosses val="autoZero"/>
        <c:auto val="1"/>
        <c:lblAlgn val="ctr"/>
        <c:lblOffset val="100"/>
        <c:noMultiLvlLbl val="0"/>
      </c:catAx>
      <c:valAx>
        <c:axId val="11331331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75012278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5CEE-EC40-4F73-8F07-EFBFD7EB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6727</Words>
  <Characters>38347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Afried lazuardi</dc:creator>
  <cp:lastModifiedBy>user</cp:lastModifiedBy>
  <cp:revision>18</cp:revision>
  <cp:lastPrinted>2026-06-09T23:54:00Z</cp:lastPrinted>
  <dcterms:created xsi:type="dcterms:W3CDTF">2026-06-02T13:52:00Z</dcterms:created>
  <dcterms:modified xsi:type="dcterms:W3CDTF">2026-06-27T07:14:00Z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241b325a-150f-36a5-b5b6-138540e0416b</vt:lpwstr>
  </property>
</Properties>
</file>